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E376" w14:textId="77777777" w:rsidR="005E192E" w:rsidRPr="0056722C" w:rsidRDefault="005E192E" w:rsidP="005E192E">
      <w:pPr>
        <w:pStyle w:val="1"/>
        <w:spacing w:line="360" w:lineRule="auto"/>
        <w:contextualSpacing/>
        <w:jc w:val="center"/>
        <w:rPr>
          <w:rFonts w:ascii="David" w:hAnsi="David" w:cs="David"/>
          <w:sz w:val="72"/>
          <w:szCs w:val="72"/>
          <w:u w:val="none"/>
          <w:rtl/>
          <w:lang w:eastAsia="en-US"/>
        </w:rPr>
      </w:pPr>
    </w:p>
    <w:p w14:paraId="427581B1" w14:textId="77777777" w:rsidR="005E192E" w:rsidRPr="0056722C" w:rsidRDefault="005E192E" w:rsidP="005E192E">
      <w:pPr>
        <w:pStyle w:val="1"/>
        <w:spacing w:line="360" w:lineRule="auto"/>
        <w:contextualSpacing/>
        <w:jc w:val="center"/>
        <w:rPr>
          <w:rFonts w:ascii="David" w:hAnsi="David" w:cs="David"/>
          <w:sz w:val="72"/>
          <w:szCs w:val="72"/>
          <w:u w:val="none"/>
          <w:rtl/>
          <w:lang w:eastAsia="en-US"/>
        </w:rPr>
      </w:pPr>
    </w:p>
    <w:p w14:paraId="2A29117E" w14:textId="7A3BC85E" w:rsidR="005E192E" w:rsidRPr="0056722C" w:rsidRDefault="005E192E" w:rsidP="005E192E">
      <w:pPr>
        <w:pStyle w:val="1"/>
        <w:spacing w:line="360" w:lineRule="auto"/>
        <w:contextualSpacing/>
        <w:jc w:val="center"/>
        <w:rPr>
          <w:rFonts w:ascii="David" w:hAnsi="David" w:cs="David"/>
          <w:sz w:val="72"/>
          <w:szCs w:val="72"/>
          <w:rtl/>
          <w:lang w:eastAsia="en-US"/>
        </w:rPr>
      </w:pPr>
      <w:r w:rsidRPr="0056722C">
        <w:rPr>
          <w:rFonts w:ascii="David" w:hAnsi="David" w:cs="David"/>
          <w:sz w:val="72"/>
          <w:szCs w:val="72"/>
          <w:u w:val="none"/>
          <w:rtl/>
          <w:lang w:eastAsia="en-US"/>
        </w:rPr>
        <w:t xml:space="preserve">מכרז מס' </w:t>
      </w:r>
      <w:r w:rsidR="00947F76" w:rsidRPr="0056722C">
        <w:rPr>
          <w:rFonts w:ascii="David" w:hAnsi="David" w:cs="David"/>
          <w:sz w:val="72"/>
          <w:szCs w:val="72"/>
          <w:rtl/>
          <w:lang w:eastAsia="en-US"/>
        </w:rPr>
        <w:t>16</w:t>
      </w:r>
      <w:r w:rsidRPr="0056722C">
        <w:rPr>
          <w:rFonts w:ascii="David" w:hAnsi="David" w:cs="David"/>
          <w:sz w:val="72"/>
          <w:szCs w:val="72"/>
          <w:rtl/>
          <w:lang w:eastAsia="en-US"/>
        </w:rPr>
        <w:t>/25</w:t>
      </w:r>
    </w:p>
    <w:p w14:paraId="0490C9BF" w14:textId="77777777" w:rsidR="005E192E" w:rsidRPr="0056722C" w:rsidRDefault="005E192E" w:rsidP="005E192E">
      <w:pPr>
        <w:pStyle w:val="1"/>
        <w:spacing w:line="360" w:lineRule="auto"/>
        <w:contextualSpacing/>
        <w:jc w:val="center"/>
        <w:rPr>
          <w:rFonts w:ascii="David" w:hAnsi="David" w:cs="David"/>
          <w:sz w:val="72"/>
          <w:szCs w:val="72"/>
          <w:u w:val="none"/>
          <w:rtl/>
          <w:lang w:eastAsia="en-US"/>
        </w:rPr>
      </w:pPr>
    </w:p>
    <w:p w14:paraId="419855FD" w14:textId="0A629A78" w:rsidR="005E192E" w:rsidRPr="0056722C" w:rsidRDefault="00947F76" w:rsidP="005E192E">
      <w:pPr>
        <w:pStyle w:val="1"/>
        <w:spacing w:line="360" w:lineRule="auto"/>
        <w:contextualSpacing/>
        <w:jc w:val="center"/>
        <w:rPr>
          <w:rFonts w:ascii="David" w:hAnsi="David" w:cs="David"/>
          <w:sz w:val="48"/>
          <w:szCs w:val="48"/>
          <w:u w:val="none"/>
          <w:rtl/>
          <w:lang w:eastAsia="en-US"/>
        </w:rPr>
      </w:pPr>
      <w:bookmarkStart w:id="0" w:name="_Hlk167654094"/>
      <w:r w:rsidRPr="0056722C">
        <w:rPr>
          <w:rFonts w:ascii="David" w:hAnsi="David" w:cs="David"/>
          <w:sz w:val="48"/>
          <w:szCs w:val="48"/>
          <w:u w:val="none"/>
          <w:rtl/>
          <w:lang w:eastAsia="en-US"/>
        </w:rPr>
        <w:t>לאספקה והתקנה של מזגנים ומערכות קירור במבני ציבור וחינוך</w:t>
      </w:r>
    </w:p>
    <w:p w14:paraId="0C27AE32" w14:textId="77777777" w:rsidR="005E192E" w:rsidRPr="0056722C" w:rsidRDefault="005E192E" w:rsidP="005E192E">
      <w:pPr>
        <w:pStyle w:val="1"/>
        <w:spacing w:line="360" w:lineRule="auto"/>
        <w:contextualSpacing/>
        <w:jc w:val="center"/>
        <w:rPr>
          <w:rFonts w:ascii="David" w:hAnsi="David" w:cs="David"/>
          <w:sz w:val="48"/>
          <w:szCs w:val="48"/>
          <w:u w:val="none"/>
          <w:rtl/>
          <w:lang w:eastAsia="en-US"/>
        </w:rPr>
      </w:pPr>
      <w:r w:rsidRPr="0056722C">
        <w:rPr>
          <w:rFonts w:ascii="David" w:hAnsi="David" w:cs="David"/>
          <w:sz w:val="48"/>
          <w:szCs w:val="48"/>
          <w:u w:val="none"/>
          <w:rtl/>
          <w:lang w:eastAsia="en-US"/>
        </w:rPr>
        <w:t>עבור איגוד ערים אשכול רשויות המפרץ</w:t>
      </w:r>
    </w:p>
    <w:bookmarkEnd w:id="0"/>
    <w:p w14:paraId="69525B20" w14:textId="77777777" w:rsidR="005E192E" w:rsidRPr="0056722C" w:rsidRDefault="005E192E" w:rsidP="005E192E">
      <w:pPr>
        <w:spacing w:line="360" w:lineRule="auto"/>
        <w:contextualSpacing/>
        <w:jc w:val="center"/>
        <w:rPr>
          <w:rFonts w:ascii="David" w:hAnsi="David" w:cs="David"/>
          <w:b/>
          <w:bCs/>
          <w:sz w:val="36"/>
          <w:szCs w:val="36"/>
          <w:u w:val="single"/>
          <w:rtl/>
        </w:rPr>
      </w:pPr>
    </w:p>
    <w:p w14:paraId="177EC5DA" w14:textId="296E1873" w:rsidR="005E192E" w:rsidRDefault="00947F76" w:rsidP="00947F76">
      <w:pPr>
        <w:pStyle w:val="1"/>
        <w:spacing w:line="360" w:lineRule="auto"/>
        <w:contextualSpacing/>
        <w:jc w:val="center"/>
        <w:rPr>
          <w:rFonts w:ascii="David" w:hAnsi="David" w:cs="David"/>
          <w:sz w:val="48"/>
          <w:szCs w:val="48"/>
          <w:u w:val="none"/>
          <w:rtl/>
          <w:lang w:eastAsia="en-US"/>
        </w:rPr>
      </w:pPr>
      <w:r w:rsidRPr="0056722C">
        <w:rPr>
          <w:rFonts w:ascii="David" w:hAnsi="David" w:cs="David"/>
          <w:sz w:val="48"/>
          <w:szCs w:val="48"/>
          <w:u w:val="none"/>
          <w:rtl/>
          <w:lang w:eastAsia="en-US"/>
        </w:rPr>
        <w:t>תשובות לשאלות הבהרה</w:t>
      </w:r>
    </w:p>
    <w:p w14:paraId="7F583913" w14:textId="2D991BCE" w:rsidR="00A06432" w:rsidRPr="00A06432" w:rsidRDefault="008D2B2E" w:rsidP="00A06432">
      <w:pPr>
        <w:pStyle w:val="1"/>
        <w:spacing w:line="360" w:lineRule="auto"/>
        <w:contextualSpacing/>
        <w:jc w:val="center"/>
        <w:rPr>
          <w:rFonts w:ascii="David" w:hAnsi="David" w:cs="David"/>
          <w:sz w:val="48"/>
          <w:szCs w:val="48"/>
          <w:u w:val="none"/>
          <w:rtl/>
          <w:lang w:eastAsia="en-US"/>
        </w:rPr>
      </w:pPr>
      <w:r>
        <w:rPr>
          <w:rFonts w:ascii="David" w:hAnsi="David" w:cs="David" w:hint="cs"/>
          <w:sz w:val="48"/>
          <w:szCs w:val="48"/>
          <w:u w:val="none"/>
          <w:rtl/>
          <w:lang w:eastAsia="en-US"/>
        </w:rPr>
        <w:t>06</w:t>
      </w:r>
      <w:r w:rsidR="00A06432" w:rsidRPr="00A06432">
        <w:rPr>
          <w:rFonts w:ascii="David" w:hAnsi="David" w:cs="David" w:hint="cs"/>
          <w:sz w:val="48"/>
          <w:szCs w:val="48"/>
          <w:u w:val="none"/>
          <w:rtl/>
          <w:lang w:eastAsia="en-US"/>
        </w:rPr>
        <w:t>/0</w:t>
      </w:r>
      <w:r>
        <w:rPr>
          <w:rFonts w:ascii="David" w:hAnsi="David" w:cs="David" w:hint="cs"/>
          <w:sz w:val="48"/>
          <w:szCs w:val="48"/>
          <w:u w:val="none"/>
          <w:rtl/>
          <w:lang w:eastAsia="en-US"/>
        </w:rPr>
        <w:t>7</w:t>
      </w:r>
      <w:r w:rsidR="00A06432" w:rsidRPr="00A06432">
        <w:rPr>
          <w:rFonts w:ascii="David" w:hAnsi="David" w:cs="David" w:hint="cs"/>
          <w:sz w:val="48"/>
          <w:szCs w:val="48"/>
          <w:u w:val="none"/>
          <w:rtl/>
          <w:lang w:eastAsia="en-US"/>
        </w:rPr>
        <w:t>/2025</w:t>
      </w:r>
    </w:p>
    <w:p w14:paraId="7D17B821" w14:textId="7578ECE5" w:rsidR="005E192E" w:rsidRPr="0056722C" w:rsidRDefault="005E192E">
      <w:pPr>
        <w:bidi w:val="0"/>
        <w:spacing w:after="0" w:line="240" w:lineRule="auto"/>
        <w:rPr>
          <w:rFonts w:ascii="David" w:hAnsi="David" w:cs="David"/>
          <w:sz w:val="24"/>
          <w:szCs w:val="24"/>
          <w:rtl/>
        </w:rPr>
      </w:pPr>
      <w:r w:rsidRPr="0056722C">
        <w:rPr>
          <w:rFonts w:ascii="David" w:hAnsi="David" w:cs="David"/>
          <w:sz w:val="24"/>
          <w:szCs w:val="24"/>
          <w:rtl/>
        </w:rPr>
        <w:br w:type="page"/>
      </w:r>
    </w:p>
    <w:p w14:paraId="3B250FF1" w14:textId="77777777" w:rsidR="006865EA" w:rsidRPr="0056722C" w:rsidRDefault="006865EA" w:rsidP="005E192E">
      <w:pPr>
        <w:spacing w:after="0" w:line="360" w:lineRule="auto"/>
        <w:rPr>
          <w:rFonts w:ascii="David" w:hAnsi="David" w:cs="David"/>
          <w:sz w:val="24"/>
          <w:szCs w:val="24"/>
          <w:rtl/>
        </w:rPr>
      </w:pPr>
    </w:p>
    <w:p w14:paraId="637D2216" w14:textId="77777777" w:rsidR="005E192E" w:rsidRPr="0056722C" w:rsidRDefault="005E192E" w:rsidP="005E192E">
      <w:pPr>
        <w:spacing w:after="0" w:line="360" w:lineRule="auto"/>
        <w:rPr>
          <w:rFonts w:ascii="David" w:hAnsi="David" w:cs="David"/>
          <w:sz w:val="24"/>
          <w:szCs w:val="24"/>
          <w:rtl/>
        </w:rPr>
      </w:pPr>
    </w:p>
    <w:p w14:paraId="35D5DE0A" w14:textId="77777777" w:rsidR="005E192E" w:rsidRPr="0056722C" w:rsidRDefault="005E192E" w:rsidP="005E192E">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1231"/>
        <w:gridCol w:w="1735"/>
        <w:gridCol w:w="960"/>
        <w:gridCol w:w="6297"/>
        <w:gridCol w:w="3725"/>
      </w:tblGrid>
      <w:tr w:rsidR="007513DA" w:rsidRPr="0056722C" w14:paraId="73546546" w14:textId="62E501B6" w:rsidTr="00527A80">
        <w:trPr>
          <w:trHeight w:val="290"/>
        </w:trPr>
        <w:tc>
          <w:tcPr>
            <w:tcW w:w="1231" w:type="dxa"/>
          </w:tcPr>
          <w:p w14:paraId="7C926618" w14:textId="77777777" w:rsidR="007513DA" w:rsidRPr="0056722C" w:rsidRDefault="007513DA" w:rsidP="005E192E">
            <w:pPr>
              <w:spacing w:after="0" w:line="360" w:lineRule="auto"/>
              <w:rPr>
                <w:rFonts w:ascii="David" w:hAnsi="David" w:cs="David"/>
                <w:sz w:val="24"/>
                <w:szCs w:val="24"/>
                <w:rtl/>
              </w:rPr>
            </w:pPr>
            <w:proofErr w:type="spellStart"/>
            <w:r w:rsidRPr="0056722C">
              <w:rPr>
                <w:rFonts w:ascii="David" w:hAnsi="David" w:cs="David"/>
                <w:sz w:val="24"/>
                <w:szCs w:val="24"/>
                <w:rtl/>
              </w:rPr>
              <w:t>מס"ד</w:t>
            </w:r>
            <w:proofErr w:type="spellEnd"/>
          </w:p>
          <w:p w14:paraId="1183825B" w14:textId="734988F8" w:rsidR="0056722C" w:rsidRPr="0056722C" w:rsidRDefault="0056722C" w:rsidP="005E192E">
            <w:pPr>
              <w:spacing w:after="0" w:line="360" w:lineRule="auto"/>
              <w:rPr>
                <w:rFonts w:ascii="David" w:hAnsi="David" w:cs="David"/>
                <w:sz w:val="24"/>
                <w:szCs w:val="24"/>
                <w:rtl/>
              </w:rPr>
            </w:pPr>
          </w:p>
        </w:tc>
        <w:tc>
          <w:tcPr>
            <w:tcW w:w="1735" w:type="dxa"/>
            <w:noWrap/>
            <w:hideMark/>
          </w:tcPr>
          <w:p w14:paraId="2C4A72FA" w14:textId="362701F9" w:rsidR="007513DA" w:rsidRPr="0056722C" w:rsidRDefault="007513DA" w:rsidP="005E192E">
            <w:pPr>
              <w:spacing w:after="0" w:line="360" w:lineRule="auto"/>
              <w:rPr>
                <w:rFonts w:ascii="David" w:hAnsi="David" w:cs="David"/>
                <w:sz w:val="24"/>
                <w:szCs w:val="24"/>
              </w:rPr>
            </w:pPr>
            <w:r w:rsidRPr="0056722C">
              <w:rPr>
                <w:rFonts w:ascii="David" w:hAnsi="David" w:cs="David"/>
                <w:sz w:val="24"/>
                <w:szCs w:val="24"/>
                <w:rtl/>
              </w:rPr>
              <w:t>מספר סעיף</w:t>
            </w:r>
          </w:p>
        </w:tc>
        <w:tc>
          <w:tcPr>
            <w:tcW w:w="960" w:type="dxa"/>
            <w:noWrap/>
            <w:hideMark/>
          </w:tcPr>
          <w:p w14:paraId="3F29A9BA" w14:textId="77777777" w:rsidR="007513DA" w:rsidRPr="0056722C" w:rsidRDefault="007513DA" w:rsidP="005E192E">
            <w:pPr>
              <w:spacing w:after="0" w:line="360" w:lineRule="auto"/>
              <w:rPr>
                <w:rFonts w:ascii="David" w:hAnsi="David" w:cs="David"/>
                <w:sz w:val="24"/>
                <w:szCs w:val="24"/>
                <w:rtl/>
              </w:rPr>
            </w:pPr>
            <w:r w:rsidRPr="0056722C">
              <w:rPr>
                <w:rFonts w:ascii="David" w:hAnsi="David" w:cs="David"/>
                <w:sz w:val="24"/>
                <w:szCs w:val="24"/>
                <w:rtl/>
              </w:rPr>
              <w:t>עמוד במסמכי המכרז</w:t>
            </w:r>
          </w:p>
        </w:tc>
        <w:tc>
          <w:tcPr>
            <w:tcW w:w="6297" w:type="dxa"/>
            <w:noWrap/>
            <w:hideMark/>
          </w:tcPr>
          <w:p w14:paraId="3C61144B" w14:textId="77777777" w:rsidR="007513DA" w:rsidRPr="0056722C" w:rsidRDefault="007513DA" w:rsidP="005E192E">
            <w:pPr>
              <w:spacing w:after="0" w:line="360" w:lineRule="auto"/>
              <w:rPr>
                <w:rFonts w:ascii="David" w:hAnsi="David" w:cs="David"/>
                <w:sz w:val="24"/>
                <w:szCs w:val="24"/>
                <w:rtl/>
              </w:rPr>
            </w:pPr>
            <w:r w:rsidRPr="0056722C">
              <w:rPr>
                <w:rFonts w:ascii="David" w:hAnsi="David" w:cs="David"/>
                <w:sz w:val="24"/>
                <w:szCs w:val="24"/>
                <w:rtl/>
              </w:rPr>
              <w:t>שאלה</w:t>
            </w:r>
          </w:p>
        </w:tc>
        <w:tc>
          <w:tcPr>
            <w:tcW w:w="3725" w:type="dxa"/>
          </w:tcPr>
          <w:p w14:paraId="067F84DD" w14:textId="055FA25B" w:rsidR="007513DA" w:rsidRPr="0056722C" w:rsidRDefault="007513DA" w:rsidP="005E192E">
            <w:pPr>
              <w:spacing w:after="0" w:line="360" w:lineRule="auto"/>
              <w:rPr>
                <w:rFonts w:ascii="David" w:hAnsi="David" w:cs="David"/>
                <w:sz w:val="24"/>
                <w:szCs w:val="24"/>
                <w:rtl/>
              </w:rPr>
            </w:pPr>
            <w:r w:rsidRPr="0056722C">
              <w:rPr>
                <w:rFonts w:ascii="David" w:hAnsi="David" w:cs="David"/>
                <w:sz w:val="24"/>
                <w:szCs w:val="24"/>
                <w:rtl/>
              </w:rPr>
              <w:t>הבהרה</w:t>
            </w:r>
          </w:p>
        </w:tc>
      </w:tr>
      <w:tr w:rsidR="00527A80" w:rsidRPr="0056722C" w14:paraId="0B82EBDC" w14:textId="77777777" w:rsidTr="00527A80">
        <w:trPr>
          <w:trHeight w:val="290"/>
        </w:trPr>
        <w:tc>
          <w:tcPr>
            <w:tcW w:w="1231" w:type="dxa"/>
          </w:tcPr>
          <w:p w14:paraId="4DBDBF3E" w14:textId="0DA4E7AC" w:rsidR="00527A80" w:rsidRPr="0056722C" w:rsidRDefault="00A010B4" w:rsidP="005E192E">
            <w:pPr>
              <w:spacing w:after="0" w:line="360" w:lineRule="auto"/>
              <w:rPr>
                <w:rFonts w:ascii="David" w:hAnsi="David" w:cs="David"/>
                <w:sz w:val="24"/>
                <w:szCs w:val="24"/>
                <w:rtl/>
              </w:rPr>
            </w:pPr>
            <w:r>
              <w:rPr>
                <w:rFonts w:ascii="David" w:hAnsi="David" w:cs="David" w:hint="cs"/>
                <w:sz w:val="24"/>
                <w:szCs w:val="24"/>
                <w:rtl/>
              </w:rPr>
              <w:t>1</w:t>
            </w:r>
          </w:p>
        </w:tc>
        <w:tc>
          <w:tcPr>
            <w:tcW w:w="1735" w:type="dxa"/>
            <w:noWrap/>
          </w:tcPr>
          <w:p w14:paraId="035E90F5" w14:textId="77777777" w:rsidR="00527A80" w:rsidRPr="0056722C" w:rsidRDefault="00527A80" w:rsidP="005E192E">
            <w:pPr>
              <w:spacing w:after="0" w:line="360" w:lineRule="auto"/>
              <w:rPr>
                <w:rFonts w:ascii="David" w:hAnsi="David" w:cs="David"/>
                <w:sz w:val="24"/>
                <w:szCs w:val="24"/>
                <w:rtl/>
              </w:rPr>
            </w:pPr>
          </w:p>
        </w:tc>
        <w:tc>
          <w:tcPr>
            <w:tcW w:w="960" w:type="dxa"/>
            <w:noWrap/>
          </w:tcPr>
          <w:p w14:paraId="5DEBBBE7" w14:textId="389F0621" w:rsidR="00527A80" w:rsidRPr="0056722C" w:rsidRDefault="00527A80" w:rsidP="005E192E">
            <w:pPr>
              <w:spacing w:after="0" w:line="360" w:lineRule="auto"/>
              <w:rPr>
                <w:rFonts w:ascii="David" w:hAnsi="David" w:cs="David"/>
                <w:sz w:val="24"/>
                <w:szCs w:val="24"/>
                <w:rtl/>
              </w:rPr>
            </w:pPr>
            <w:r>
              <w:rPr>
                <w:rFonts w:ascii="David" w:hAnsi="David" w:cs="David" w:hint="cs"/>
                <w:sz w:val="24"/>
                <w:szCs w:val="24"/>
                <w:rtl/>
              </w:rPr>
              <w:t>1</w:t>
            </w:r>
          </w:p>
        </w:tc>
        <w:tc>
          <w:tcPr>
            <w:tcW w:w="6297" w:type="dxa"/>
            <w:noWrap/>
          </w:tcPr>
          <w:p w14:paraId="37946FE6" w14:textId="4F7C4409" w:rsidR="00527A80" w:rsidRPr="0056722C" w:rsidRDefault="00527A80" w:rsidP="005E192E">
            <w:pPr>
              <w:spacing w:after="0" w:line="360" w:lineRule="auto"/>
              <w:rPr>
                <w:rFonts w:ascii="David" w:hAnsi="David" w:cs="David"/>
                <w:sz w:val="24"/>
                <w:szCs w:val="24"/>
                <w:rtl/>
              </w:rPr>
            </w:pPr>
            <w:r w:rsidRPr="00527A80">
              <w:rPr>
                <w:rFonts w:ascii="David" w:hAnsi="David" w:cs="David"/>
                <w:sz w:val="24"/>
                <w:szCs w:val="24"/>
                <w:rtl/>
              </w:rPr>
              <w:t>נשלחו שאלות בא</w:t>
            </w:r>
            <w:r>
              <w:rPr>
                <w:rFonts w:ascii="David" w:hAnsi="David" w:cs="David" w:hint="cs"/>
                <w:sz w:val="24"/>
                <w:szCs w:val="24"/>
                <w:rtl/>
              </w:rPr>
              <w:t>מ</w:t>
            </w:r>
            <w:r w:rsidRPr="00527A80">
              <w:rPr>
                <w:rFonts w:ascii="David" w:hAnsi="David" w:cs="David"/>
                <w:sz w:val="24"/>
                <w:szCs w:val="24"/>
                <w:rtl/>
              </w:rPr>
              <w:t xml:space="preserve">צעות קובץ וורד למייל של משרד עורך דין </w:t>
            </w:r>
            <w:proofErr w:type="spellStart"/>
            <w:r w:rsidRPr="00527A80">
              <w:rPr>
                <w:rFonts w:ascii="David" w:hAnsi="David" w:cs="David"/>
                <w:sz w:val="24"/>
                <w:szCs w:val="24"/>
                <w:rtl/>
              </w:rPr>
              <w:t>ברלב</w:t>
            </w:r>
            <w:proofErr w:type="spellEnd"/>
          </w:p>
        </w:tc>
        <w:tc>
          <w:tcPr>
            <w:tcW w:w="3725" w:type="dxa"/>
          </w:tcPr>
          <w:p w14:paraId="5495A25F" w14:textId="1AC89D10" w:rsidR="00527A80" w:rsidRPr="0056722C" w:rsidRDefault="00527A80" w:rsidP="005E192E">
            <w:pPr>
              <w:spacing w:after="0" w:line="360" w:lineRule="auto"/>
              <w:rPr>
                <w:rFonts w:ascii="David" w:hAnsi="David" w:cs="David"/>
                <w:sz w:val="24"/>
                <w:szCs w:val="24"/>
                <w:rtl/>
              </w:rPr>
            </w:pPr>
            <w:r>
              <w:rPr>
                <w:rFonts w:ascii="David" w:hAnsi="David" w:cs="David" w:hint="cs"/>
                <w:sz w:val="24"/>
                <w:szCs w:val="24"/>
                <w:rtl/>
              </w:rPr>
              <w:t>לא התקבלו שאלות</w:t>
            </w:r>
          </w:p>
        </w:tc>
      </w:tr>
      <w:tr w:rsidR="00330717" w:rsidRPr="0056722C" w14:paraId="5F1C3213" w14:textId="5D4F56B9" w:rsidTr="00527A80">
        <w:trPr>
          <w:trHeight w:val="290"/>
        </w:trPr>
        <w:tc>
          <w:tcPr>
            <w:tcW w:w="1231" w:type="dxa"/>
          </w:tcPr>
          <w:p w14:paraId="5230B143" w14:textId="7A939524" w:rsidR="00330717" w:rsidRPr="0056722C" w:rsidRDefault="00A010B4" w:rsidP="00330717">
            <w:pPr>
              <w:spacing w:after="0" w:line="360" w:lineRule="auto"/>
              <w:rPr>
                <w:rFonts w:ascii="David" w:hAnsi="David" w:cs="David"/>
                <w:sz w:val="24"/>
                <w:szCs w:val="24"/>
              </w:rPr>
            </w:pPr>
            <w:r>
              <w:rPr>
                <w:rFonts w:ascii="David" w:hAnsi="David" w:cs="David" w:hint="cs"/>
                <w:sz w:val="24"/>
                <w:szCs w:val="24"/>
                <w:rtl/>
              </w:rPr>
              <w:t>2</w:t>
            </w:r>
          </w:p>
        </w:tc>
        <w:tc>
          <w:tcPr>
            <w:tcW w:w="1735" w:type="dxa"/>
            <w:noWrap/>
            <w:vAlign w:val="bottom"/>
            <w:hideMark/>
          </w:tcPr>
          <w:p w14:paraId="11389C0E" w14:textId="525FEBE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3.1.2</w:t>
            </w:r>
          </w:p>
        </w:tc>
        <w:tc>
          <w:tcPr>
            <w:tcW w:w="960" w:type="dxa"/>
            <w:noWrap/>
            <w:vAlign w:val="bottom"/>
            <w:hideMark/>
          </w:tcPr>
          <w:p w14:paraId="43C79123" w14:textId="6BDAB318"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w:t>
            </w:r>
          </w:p>
        </w:tc>
        <w:tc>
          <w:tcPr>
            <w:tcW w:w="6297" w:type="dxa"/>
            <w:noWrap/>
            <w:vAlign w:val="bottom"/>
            <w:hideMark/>
          </w:tcPr>
          <w:p w14:paraId="5A17D390" w14:textId="62334F72"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חברתנו הינה ספק מורשה של יצרן מזגנים בינלאומי מוכר וגדול מאוד בשוק המיזוג.  נבקש להתאים  הוכחת ניסיון לנאמר בסעיף 3.1.3  של חמש שנים.</w:t>
            </w:r>
          </w:p>
        </w:tc>
        <w:tc>
          <w:tcPr>
            <w:tcW w:w="3725" w:type="dxa"/>
          </w:tcPr>
          <w:p w14:paraId="47BECF3F" w14:textId="17656E23" w:rsidR="00330717" w:rsidRPr="0056722C" w:rsidRDefault="002452B9" w:rsidP="00330717">
            <w:pPr>
              <w:spacing w:after="0" w:line="360" w:lineRule="auto"/>
              <w:rPr>
                <w:rFonts w:ascii="David" w:hAnsi="David" w:cs="David"/>
                <w:sz w:val="24"/>
                <w:szCs w:val="24"/>
                <w:rtl/>
              </w:rPr>
            </w:pPr>
            <w:r>
              <w:rPr>
                <w:rFonts w:ascii="David" w:hAnsi="David" w:cs="David" w:hint="cs"/>
                <w:sz w:val="24"/>
                <w:szCs w:val="24"/>
                <w:rtl/>
              </w:rPr>
              <w:t>מקובל</w:t>
            </w:r>
            <w:r w:rsidR="00BF29A3" w:rsidRPr="002452B9">
              <w:rPr>
                <w:rFonts w:ascii="David" w:hAnsi="David" w:cs="David" w:hint="cs"/>
                <w:sz w:val="24"/>
                <w:szCs w:val="24"/>
                <w:rtl/>
              </w:rPr>
              <w:t xml:space="preserve"> </w:t>
            </w:r>
          </w:p>
        </w:tc>
      </w:tr>
      <w:tr w:rsidR="00330717" w:rsidRPr="0056722C" w14:paraId="71A900F8" w14:textId="7E218E22" w:rsidTr="00527A80">
        <w:trPr>
          <w:trHeight w:val="290"/>
        </w:trPr>
        <w:tc>
          <w:tcPr>
            <w:tcW w:w="1231" w:type="dxa"/>
          </w:tcPr>
          <w:p w14:paraId="6207C4AD" w14:textId="09CD8819" w:rsidR="00330717" w:rsidRPr="0056722C" w:rsidRDefault="00A010B4" w:rsidP="00330717">
            <w:pPr>
              <w:spacing w:after="0" w:line="360" w:lineRule="auto"/>
              <w:rPr>
                <w:rFonts w:ascii="David" w:hAnsi="David" w:cs="David"/>
                <w:sz w:val="24"/>
                <w:szCs w:val="24"/>
              </w:rPr>
            </w:pPr>
            <w:r>
              <w:rPr>
                <w:rFonts w:ascii="David" w:hAnsi="David" w:cs="David" w:hint="cs"/>
                <w:sz w:val="24"/>
                <w:szCs w:val="24"/>
                <w:rtl/>
              </w:rPr>
              <w:t>3</w:t>
            </w:r>
          </w:p>
        </w:tc>
        <w:tc>
          <w:tcPr>
            <w:tcW w:w="1735" w:type="dxa"/>
            <w:noWrap/>
            <w:vAlign w:val="bottom"/>
            <w:hideMark/>
          </w:tcPr>
          <w:p w14:paraId="57B9D8EB" w14:textId="417F7F99"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3.1.5</w:t>
            </w:r>
          </w:p>
        </w:tc>
        <w:tc>
          <w:tcPr>
            <w:tcW w:w="960" w:type="dxa"/>
            <w:noWrap/>
            <w:vAlign w:val="bottom"/>
            <w:hideMark/>
          </w:tcPr>
          <w:p w14:paraId="0FC39D4B" w14:textId="17AEC9F3"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w:t>
            </w:r>
          </w:p>
        </w:tc>
        <w:tc>
          <w:tcPr>
            <w:tcW w:w="6297" w:type="dxa"/>
            <w:noWrap/>
            <w:vAlign w:val="bottom"/>
            <w:hideMark/>
          </w:tcPr>
          <w:p w14:paraId="5E760BA1" w14:textId="5AC0ED02"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חברתנו הינה ספק מורשה של יצרן מזגנים בינלאומי ותחת פעילותינו אנו מפעילים קבלני משנה בעלי סיווג קבלני נדרש. נבקש לאשר כי המציע או קבלן משנה מטעמו יהיה מתקין מורשה של מזגנים</w:t>
            </w:r>
          </w:p>
        </w:tc>
        <w:tc>
          <w:tcPr>
            <w:tcW w:w="3725" w:type="dxa"/>
          </w:tcPr>
          <w:p w14:paraId="4E6A056E" w14:textId="77777777" w:rsidR="00330717" w:rsidRPr="002452B9" w:rsidRDefault="00BF29A3" w:rsidP="00330717">
            <w:pPr>
              <w:spacing w:after="0" w:line="360" w:lineRule="auto"/>
              <w:rPr>
                <w:rFonts w:ascii="David" w:hAnsi="David" w:cs="David"/>
                <w:sz w:val="24"/>
                <w:szCs w:val="24"/>
                <w:rtl/>
              </w:rPr>
            </w:pPr>
            <w:r w:rsidRPr="002452B9">
              <w:rPr>
                <w:rFonts w:ascii="David" w:hAnsi="David" w:cs="David" w:hint="cs"/>
                <w:sz w:val="24"/>
                <w:szCs w:val="24"/>
                <w:rtl/>
              </w:rPr>
              <w:t>הסעיף יבוטל.</w:t>
            </w:r>
          </w:p>
          <w:p w14:paraId="68569DEB" w14:textId="1921B0CC" w:rsidR="00BF29A3" w:rsidRPr="0056722C" w:rsidRDefault="00BF29A3" w:rsidP="00330717">
            <w:pPr>
              <w:spacing w:after="0" w:line="360" w:lineRule="auto"/>
              <w:rPr>
                <w:rFonts w:ascii="David" w:hAnsi="David" w:cs="David"/>
                <w:sz w:val="24"/>
                <w:szCs w:val="24"/>
                <w:rtl/>
              </w:rPr>
            </w:pPr>
          </w:p>
        </w:tc>
      </w:tr>
      <w:tr w:rsidR="00527A80" w:rsidRPr="0056722C" w14:paraId="2D6ACE6B" w14:textId="77777777" w:rsidTr="00527A80">
        <w:trPr>
          <w:trHeight w:val="290"/>
        </w:trPr>
        <w:tc>
          <w:tcPr>
            <w:tcW w:w="1231" w:type="dxa"/>
          </w:tcPr>
          <w:p w14:paraId="525CEA8D" w14:textId="2CEACDBF" w:rsidR="00527A80" w:rsidRDefault="00A010B4" w:rsidP="00330717">
            <w:pPr>
              <w:spacing w:after="0" w:line="360" w:lineRule="auto"/>
              <w:rPr>
                <w:rFonts w:ascii="David" w:hAnsi="David" w:cs="David"/>
                <w:sz w:val="24"/>
                <w:szCs w:val="24"/>
                <w:rtl/>
              </w:rPr>
            </w:pPr>
            <w:r>
              <w:rPr>
                <w:rFonts w:ascii="David" w:hAnsi="David" w:cs="David" w:hint="cs"/>
                <w:sz w:val="24"/>
                <w:szCs w:val="24"/>
                <w:rtl/>
              </w:rPr>
              <w:t>4</w:t>
            </w:r>
          </w:p>
        </w:tc>
        <w:tc>
          <w:tcPr>
            <w:tcW w:w="1735" w:type="dxa"/>
            <w:noWrap/>
            <w:vAlign w:val="bottom"/>
          </w:tcPr>
          <w:p w14:paraId="519EF98A" w14:textId="6C32207B" w:rsidR="00527A80" w:rsidRPr="0056722C" w:rsidRDefault="00527A80" w:rsidP="00330717">
            <w:pPr>
              <w:spacing w:after="0" w:line="360" w:lineRule="auto"/>
              <w:rPr>
                <w:rFonts w:ascii="David" w:hAnsi="David" w:cs="David"/>
                <w:sz w:val="24"/>
                <w:szCs w:val="24"/>
              </w:rPr>
            </w:pPr>
            <w:r w:rsidRPr="00527A80">
              <w:rPr>
                <w:rFonts w:ascii="David" w:hAnsi="David" w:cs="David"/>
                <w:sz w:val="24"/>
                <w:szCs w:val="24"/>
                <w:rtl/>
              </w:rPr>
              <w:t>3.1.7</w:t>
            </w:r>
          </w:p>
        </w:tc>
        <w:tc>
          <w:tcPr>
            <w:tcW w:w="960" w:type="dxa"/>
            <w:noWrap/>
            <w:vAlign w:val="bottom"/>
          </w:tcPr>
          <w:p w14:paraId="5AD80690" w14:textId="5A14FACE" w:rsidR="00527A80" w:rsidRPr="0056722C" w:rsidRDefault="00527A80" w:rsidP="00330717">
            <w:pPr>
              <w:spacing w:after="0" w:line="360" w:lineRule="auto"/>
              <w:rPr>
                <w:rFonts w:ascii="David" w:hAnsi="David" w:cs="David"/>
                <w:sz w:val="24"/>
                <w:szCs w:val="24"/>
              </w:rPr>
            </w:pPr>
            <w:r>
              <w:rPr>
                <w:rFonts w:ascii="David" w:hAnsi="David" w:cs="David" w:hint="cs"/>
                <w:sz w:val="24"/>
                <w:szCs w:val="24"/>
                <w:rtl/>
              </w:rPr>
              <w:t>6</w:t>
            </w:r>
          </w:p>
        </w:tc>
        <w:tc>
          <w:tcPr>
            <w:tcW w:w="6297" w:type="dxa"/>
            <w:noWrap/>
            <w:vAlign w:val="bottom"/>
          </w:tcPr>
          <w:p w14:paraId="2C809D94" w14:textId="29365D6F" w:rsidR="00527A80" w:rsidRPr="0056722C" w:rsidRDefault="00527A80" w:rsidP="00330717">
            <w:pPr>
              <w:spacing w:after="0" w:line="360" w:lineRule="auto"/>
              <w:rPr>
                <w:rFonts w:ascii="David" w:hAnsi="David" w:cs="David"/>
                <w:sz w:val="24"/>
                <w:szCs w:val="24"/>
                <w:rtl/>
              </w:rPr>
            </w:pPr>
            <w:r w:rsidRPr="00527A80">
              <w:rPr>
                <w:rFonts w:ascii="David" w:hAnsi="David" w:cs="David"/>
                <w:sz w:val="24"/>
                <w:szCs w:val="24"/>
                <w:rtl/>
              </w:rPr>
              <w:t>להבנתנו, מדובר בפרק הכולל אספקה בלבד. אנא אשרו כי לא נדרש עבור פרק זה להיות מתקין מורשה</w:t>
            </w:r>
            <w:r>
              <w:rPr>
                <w:rFonts w:ascii="David" w:hAnsi="David" w:cs="David" w:hint="cs"/>
                <w:sz w:val="24"/>
                <w:szCs w:val="24"/>
                <w:rtl/>
              </w:rPr>
              <w:t>.</w:t>
            </w:r>
          </w:p>
        </w:tc>
        <w:tc>
          <w:tcPr>
            <w:tcW w:w="3725" w:type="dxa"/>
          </w:tcPr>
          <w:p w14:paraId="5D29F362" w14:textId="2C5673E9" w:rsidR="00527A80" w:rsidRPr="002452B9" w:rsidRDefault="00527A80" w:rsidP="00330717">
            <w:pPr>
              <w:spacing w:after="0" w:line="360" w:lineRule="auto"/>
              <w:rPr>
                <w:rFonts w:ascii="David" w:hAnsi="David" w:cs="David"/>
                <w:sz w:val="24"/>
                <w:szCs w:val="24"/>
                <w:rtl/>
              </w:rPr>
            </w:pPr>
            <w:r>
              <w:rPr>
                <w:rFonts w:ascii="David" w:hAnsi="David" w:cs="David" w:hint="cs"/>
                <w:sz w:val="24"/>
                <w:szCs w:val="24"/>
                <w:rtl/>
              </w:rPr>
              <w:t>נכון</w:t>
            </w:r>
          </w:p>
        </w:tc>
      </w:tr>
      <w:tr w:rsidR="00527A80" w:rsidRPr="0056722C" w14:paraId="4335B810" w14:textId="77777777" w:rsidTr="00527A80">
        <w:trPr>
          <w:trHeight w:val="290"/>
        </w:trPr>
        <w:tc>
          <w:tcPr>
            <w:tcW w:w="1231" w:type="dxa"/>
          </w:tcPr>
          <w:p w14:paraId="153D5CF6" w14:textId="46E3E7BC" w:rsidR="00527A80" w:rsidRDefault="00A010B4" w:rsidP="00330717">
            <w:pPr>
              <w:spacing w:after="0" w:line="360" w:lineRule="auto"/>
              <w:rPr>
                <w:rFonts w:ascii="David" w:hAnsi="David" w:cs="David"/>
                <w:sz w:val="24"/>
                <w:szCs w:val="24"/>
                <w:rtl/>
              </w:rPr>
            </w:pPr>
            <w:r>
              <w:rPr>
                <w:rFonts w:ascii="David" w:hAnsi="David" w:cs="David" w:hint="cs"/>
                <w:sz w:val="24"/>
                <w:szCs w:val="24"/>
                <w:rtl/>
              </w:rPr>
              <w:t>5</w:t>
            </w:r>
          </w:p>
        </w:tc>
        <w:tc>
          <w:tcPr>
            <w:tcW w:w="1735" w:type="dxa"/>
            <w:noWrap/>
            <w:vAlign w:val="bottom"/>
          </w:tcPr>
          <w:p w14:paraId="6E2412CC" w14:textId="5F8D33EC" w:rsidR="00527A80" w:rsidRPr="00527A80" w:rsidRDefault="00527A80" w:rsidP="00330717">
            <w:pPr>
              <w:spacing w:after="0" w:line="360" w:lineRule="auto"/>
              <w:rPr>
                <w:rFonts w:ascii="David" w:hAnsi="David" w:cs="David"/>
                <w:sz w:val="24"/>
                <w:szCs w:val="24"/>
                <w:rtl/>
              </w:rPr>
            </w:pPr>
            <w:r>
              <w:rPr>
                <w:rFonts w:ascii="David" w:hAnsi="David" w:cs="David" w:hint="cs"/>
                <w:sz w:val="24"/>
                <w:szCs w:val="24"/>
                <w:rtl/>
              </w:rPr>
              <w:t>3.1.7</w:t>
            </w:r>
          </w:p>
        </w:tc>
        <w:tc>
          <w:tcPr>
            <w:tcW w:w="960" w:type="dxa"/>
            <w:noWrap/>
            <w:vAlign w:val="bottom"/>
          </w:tcPr>
          <w:p w14:paraId="78F201BF" w14:textId="470DDA5F" w:rsidR="00527A80" w:rsidRDefault="00527A80" w:rsidP="00330717">
            <w:pPr>
              <w:spacing w:after="0" w:line="360" w:lineRule="auto"/>
              <w:rPr>
                <w:rFonts w:ascii="David" w:hAnsi="David" w:cs="David"/>
                <w:sz w:val="24"/>
                <w:szCs w:val="24"/>
                <w:rtl/>
              </w:rPr>
            </w:pPr>
            <w:r>
              <w:rPr>
                <w:rFonts w:ascii="David" w:hAnsi="David" w:cs="David" w:hint="cs"/>
                <w:sz w:val="24"/>
                <w:szCs w:val="24"/>
                <w:rtl/>
              </w:rPr>
              <w:t>6</w:t>
            </w:r>
          </w:p>
        </w:tc>
        <w:tc>
          <w:tcPr>
            <w:tcW w:w="6297" w:type="dxa"/>
            <w:noWrap/>
            <w:vAlign w:val="bottom"/>
          </w:tcPr>
          <w:p w14:paraId="7739F8B1" w14:textId="5D326CE9" w:rsidR="00527A80" w:rsidRPr="00527A80" w:rsidRDefault="00527A80" w:rsidP="00330717">
            <w:pPr>
              <w:spacing w:after="0" w:line="360" w:lineRule="auto"/>
              <w:rPr>
                <w:rFonts w:ascii="David" w:hAnsi="David" w:cs="David"/>
                <w:sz w:val="24"/>
                <w:szCs w:val="24"/>
                <w:rtl/>
              </w:rPr>
            </w:pPr>
            <w:r w:rsidRPr="00527A80">
              <w:rPr>
                <w:rFonts w:ascii="David" w:hAnsi="David" w:cs="David"/>
                <w:sz w:val="24"/>
                <w:szCs w:val="24"/>
                <w:rtl/>
              </w:rPr>
              <w:t>היות ותנאי פרק זה זהים לתנאי פרק א' נציין בשנית כי חברתנו הינה ספק מורשה של יצרן מזגנים בינלאומי מוכר וגדול מאוד בשוק המיזוג.  נבקש להתאים  הוכחת ניסיון לנאמר בסעיף 3.1.3  של חמש שנים.</w:t>
            </w:r>
          </w:p>
        </w:tc>
        <w:tc>
          <w:tcPr>
            <w:tcW w:w="3725" w:type="dxa"/>
          </w:tcPr>
          <w:p w14:paraId="06068555" w14:textId="7002E86A" w:rsidR="00527A80" w:rsidRDefault="00527A80" w:rsidP="00330717">
            <w:pPr>
              <w:spacing w:after="0" w:line="360" w:lineRule="auto"/>
              <w:rPr>
                <w:rFonts w:ascii="David" w:hAnsi="David" w:cs="David"/>
                <w:sz w:val="24"/>
                <w:szCs w:val="24"/>
                <w:rtl/>
              </w:rPr>
            </w:pPr>
            <w:r>
              <w:rPr>
                <w:rFonts w:ascii="David" w:hAnsi="David" w:cs="David" w:hint="cs"/>
                <w:sz w:val="24"/>
                <w:szCs w:val="24"/>
                <w:rtl/>
              </w:rPr>
              <w:t xml:space="preserve">ראו תשובה </w:t>
            </w:r>
            <w:r w:rsidR="001251CB">
              <w:rPr>
                <w:rFonts w:ascii="David" w:hAnsi="David" w:cs="David" w:hint="cs"/>
                <w:sz w:val="24"/>
                <w:szCs w:val="24"/>
                <w:rtl/>
              </w:rPr>
              <w:t>3</w:t>
            </w:r>
          </w:p>
        </w:tc>
      </w:tr>
      <w:tr w:rsidR="00330717" w:rsidRPr="0056722C" w14:paraId="3B1C281E" w14:textId="0E42A89C" w:rsidTr="00527A80">
        <w:trPr>
          <w:trHeight w:val="290"/>
        </w:trPr>
        <w:tc>
          <w:tcPr>
            <w:tcW w:w="1231" w:type="dxa"/>
          </w:tcPr>
          <w:p w14:paraId="7895A6F2" w14:textId="5566A5B8" w:rsidR="00330717" w:rsidRPr="0056722C" w:rsidRDefault="00A010B4" w:rsidP="00330717">
            <w:pPr>
              <w:spacing w:after="0" w:line="360" w:lineRule="auto"/>
              <w:rPr>
                <w:rFonts w:ascii="David" w:hAnsi="David" w:cs="David"/>
                <w:sz w:val="24"/>
                <w:szCs w:val="24"/>
              </w:rPr>
            </w:pPr>
            <w:r>
              <w:rPr>
                <w:rFonts w:ascii="David" w:hAnsi="David" w:cs="David" w:hint="cs"/>
                <w:sz w:val="24"/>
                <w:szCs w:val="24"/>
                <w:rtl/>
              </w:rPr>
              <w:t>6</w:t>
            </w:r>
          </w:p>
        </w:tc>
        <w:tc>
          <w:tcPr>
            <w:tcW w:w="1735" w:type="dxa"/>
            <w:noWrap/>
            <w:vAlign w:val="bottom"/>
            <w:hideMark/>
          </w:tcPr>
          <w:p w14:paraId="78546E3E" w14:textId="7F79D053"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3.1.8</w:t>
            </w:r>
          </w:p>
        </w:tc>
        <w:tc>
          <w:tcPr>
            <w:tcW w:w="960" w:type="dxa"/>
            <w:noWrap/>
            <w:vAlign w:val="bottom"/>
            <w:hideMark/>
          </w:tcPr>
          <w:p w14:paraId="5A162DFE" w14:textId="70FE1FDA"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w:t>
            </w:r>
          </w:p>
        </w:tc>
        <w:tc>
          <w:tcPr>
            <w:tcW w:w="6297" w:type="dxa"/>
            <w:noWrap/>
            <w:vAlign w:val="bottom"/>
            <w:hideMark/>
          </w:tcPr>
          <w:p w14:paraId="1FEF51A7" w14:textId="6EC0156F"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טעות סופר במסמכי המכרז, מניחים כי כוונה הינה להתקנה בלבד. אנא אשרו </w:t>
            </w:r>
          </w:p>
        </w:tc>
        <w:tc>
          <w:tcPr>
            <w:tcW w:w="3725" w:type="dxa"/>
          </w:tcPr>
          <w:p w14:paraId="2E4B14BB" w14:textId="6CEDC9D8" w:rsidR="00330717" w:rsidRPr="00BF29A3" w:rsidRDefault="00632522" w:rsidP="00330717">
            <w:pPr>
              <w:spacing w:after="0" w:line="360" w:lineRule="auto"/>
              <w:rPr>
                <w:rFonts w:ascii="David" w:hAnsi="David" w:cs="David"/>
                <w:sz w:val="24"/>
                <w:szCs w:val="24"/>
                <w:highlight w:val="yellow"/>
                <w:rtl/>
              </w:rPr>
            </w:pPr>
            <w:r w:rsidRPr="002452B9">
              <w:rPr>
                <w:rFonts w:ascii="David" w:hAnsi="David" w:cs="David"/>
                <w:sz w:val="24"/>
                <w:szCs w:val="24"/>
                <w:rtl/>
              </w:rPr>
              <w:t>אכן במקומו יבוא התקנה</w:t>
            </w:r>
          </w:p>
        </w:tc>
      </w:tr>
      <w:tr w:rsidR="00527A80" w:rsidRPr="0056722C" w14:paraId="2046F622" w14:textId="77777777" w:rsidTr="00AC4383">
        <w:trPr>
          <w:trHeight w:val="794"/>
        </w:trPr>
        <w:tc>
          <w:tcPr>
            <w:tcW w:w="1231" w:type="dxa"/>
          </w:tcPr>
          <w:p w14:paraId="1C5EED56" w14:textId="5DF06A58" w:rsidR="00527A80" w:rsidRDefault="00A010B4" w:rsidP="00330717">
            <w:pPr>
              <w:spacing w:after="0" w:line="360" w:lineRule="auto"/>
              <w:rPr>
                <w:rFonts w:ascii="David" w:hAnsi="David" w:cs="David"/>
                <w:sz w:val="24"/>
                <w:szCs w:val="24"/>
                <w:rtl/>
              </w:rPr>
            </w:pPr>
            <w:r>
              <w:rPr>
                <w:rFonts w:ascii="David" w:hAnsi="David" w:cs="David" w:hint="cs"/>
                <w:sz w:val="24"/>
                <w:szCs w:val="24"/>
                <w:rtl/>
              </w:rPr>
              <w:t>7</w:t>
            </w:r>
          </w:p>
        </w:tc>
        <w:tc>
          <w:tcPr>
            <w:tcW w:w="1735" w:type="dxa"/>
            <w:noWrap/>
            <w:vAlign w:val="bottom"/>
          </w:tcPr>
          <w:p w14:paraId="00C3B2CB" w14:textId="38994CB7" w:rsidR="00527A80" w:rsidRPr="0056722C" w:rsidRDefault="00527A80" w:rsidP="00330717">
            <w:pPr>
              <w:spacing w:after="0" w:line="360" w:lineRule="auto"/>
              <w:rPr>
                <w:rFonts w:ascii="David" w:hAnsi="David" w:cs="David"/>
                <w:sz w:val="24"/>
                <w:szCs w:val="24"/>
              </w:rPr>
            </w:pPr>
            <w:r>
              <w:rPr>
                <w:rFonts w:ascii="David" w:hAnsi="David" w:cs="David" w:hint="cs"/>
                <w:sz w:val="24"/>
                <w:szCs w:val="24"/>
                <w:rtl/>
              </w:rPr>
              <w:t>3.1.12</w:t>
            </w:r>
          </w:p>
        </w:tc>
        <w:tc>
          <w:tcPr>
            <w:tcW w:w="960" w:type="dxa"/>
            <w:noWrap/>
            <w:vAlign w:val="bottom"/>
          </w:tcPr>
          <w:p w14:paraId="6EAED236" w14:textId="6C20E3D1" w:rsidR="00527A80" w:rsidRPr="0056722C" w:rsidRDefault="00527A80" w:rsidP="00330717">
            <w:pPr>
              <w:spacing w:after="0" w:line="360" w:lineRule="auto"/>
              <w:rPr>
                <w:rFonts w:ascii="David" w:hAnsi="David" w:cs="David"/>
                <w:sz w:val="24"/>
                <w:szCs w:val="24"/>
              </w:rPr>
            </w:pPr>
            <w:r>
              <w:rPr>
                <w:rFonts w:ascii="David" w:hAnsi="David" w:cs="David" w:hint="cs"/>
                <w:sz w:val="24"/>
                <w:szCs w:val="24"/>
                <w:rtl/>
              </w:rPr>
              <w:t>6</w:t>
            </w:r>
          </w:p>
        </w:tc>
        <w:tc>
          <w:tcPr>
            <w:tcW w:w="6297" w:type="dxa"/>
            <w:noWrap/>
            <w:vAlign w:val="bottom"/>
          </w:tcPr>
          <w:p w14:paraId="43C351DC" w14:textId="3CB4A5D0" w:rsidR="00527A80" w:rsidRPr="0056722C" w:rsidRDefault="00527A80" w:rsidP="00330717">
            <w:pPr>
              <w:spacing w:after="0" w:line="360" w:lineRule="auto"/>
              <w:rPr>
                <w:rFonts w:ascii="David" w:hAnsi="David" w:cs="David"/>
                <w:sz w:val="24"/>
                <w:szCs w:val="24"/>
                <w:rtl/>
              </w:rPr>
            </w:pPr>
            <w:r w:rsidRPr="00527A80">
              <w:rPr>
                <w:rFonts w:ascii="David" w:hAnsi="David" w:cs="David"/>
                <w:sz w:val="24"/>
                <w:szCs w:val="24"/>
                <w:rtl/>
              </w:rPr>
              <w:t>חברתנו הינה ספק מורשה של יצרן מזגנים בינלאומי ותחת פעילותינו אנו מפעילים קבלני משנה בעלי סיווג קבלני נדרש. נבקש לאשר כי המציע או קבלן משנה מטעמו יהיה מתקין מורשה של מזגנים, לפי סיווג 170.</w:t>
            </w:r>
          </w:p>
        </w:tc>
        <w:tc>
          <w:tcPr>
            <w:tcW w:w="3725" w:type="dxa"/>
          </w:tcPr>
          <w:p w14:paraId="37284E0C" w14:textId="6D81A70B" w:rsidR="00527A80" w:rsidRPr="002452B9" w:rsidRDefault="00527A80" w:rsidP="00330717">
            <w:pPr>
              <w:spacing w:after="0" w:line="360" w:lineRule="auto"/>
              <w:rPr>
                <w:rFonts w:ascii="David" w:hAnsi="David" w:cs="David"/>
                <w:sz w:val="24"/>
                <w:szCs w:val="24"/>
                <w:rtl/>
              </w:rPr>
            </w:pPr>
            <w:r>
              <w:rPr>
                <w:rFonts w:ascii="David" w:hAnsi="David" w:cs="David" w:hint="cs"/>
                <w:sz w:val="24"/>
                <w:szCs w:val="24"/>
                <w:rtl/>
              </w:rPr>
              <w:t xml:space="preserve">ראו תשובה </w:t>
            </w:r>
            <w:r w:rsidR="001251CB">
              <w:rPr>
                <w:rFonts w:ascii="David" w:hAnsi="David" w:cs="David" w:hint="cs"/>
                <w:sz w:val="24"/>
                <w:szCs w:val="24"/>
                <w:rtl/>
              </w:rPr>
              <w:t>2</w:t>
            </w:r>
          </w:p>
        </w:tc>
      </w:tr>
      <w:tr w:rsidR="00AC4383" w:rsidRPr="0056722C" w14:paraId="197152F0" w14:textId="77777777" w:rsidTr="00527A80">
        <w:trPr>
          <w:trHeight w:val="290"/>
        </w:trPr>
        <w:tc>
          <w:tcPr>
            <w:tcW w:w="1231" w:type="dxa"/>
          </w:tcPr>
          <w:p w14:paraId="58CA4C0F" w14:textId="6B2C9E63" w:rsidR="00AC4383" w:rsidRPr="00D7622C" w:rsidRDefault="00A010B4" w:rsidP="00330717">
            <w:pPr>
              <w:spacing w:after="0" w:line="360" w:lineRule="auto"/>
              <w:rPr>
                <w:rFonts w:ascii="David" w:hAnsi="David" w:cs="David"/>
                <w:sz w:val="24"/>
                <w:szCs w:val="24"/>
                <w:rtl/>
              </w:rPr>
            </w:pPr>
            <w:r>
              <w:rPr>
                <w:rFonts w:ascii="David" w:hAnsi="David" w:cs="David" w:hint="cs"/>
                <w:sz w:val="24"/>
                <w:szCs w:val="24"/>
                <w:rtl/>
              </w:rPr>
              <w:t>8</w:t>
            </w:r>
          </w:p>
        </w:tc>
        <w:tc>
          <w:tcPr>
            <w:tcW w:w="1735" w:type="dxa"/>
            <w:noWrap/>
            <w:vAlign w:val="bottom"/>
          </w:tcPr>
          <w:p w14:paraId="63D4B2D0" w14:textId="5CDC6BCB" w:rsidR="00AC4383" w:rsidRPr="00D7622C" w:rsidRDefault="00AC4383" w:rsidP="00330717">
            <w:pPr>
              <w:spacing w:after="0" w:line="360" w:lineRule="auto"/>
              <w:rPr>
                <w:rFonts w:ascii="David" w:hAnsi="David" w:cs="David"/>
                <w:sz w:val="24"/>
                <w:szCs w:val="24"/>
                <w:rtl/>
              </w:rPr>
            </w:pPr>
            <w:r w:rsidRPr="00AC4383">
              <w:rPr>
                <w:rFonts w:ascii="David" w:hAnsi="David" w:cs="David"/>
                <w:sz w:val="24"/>
                <w:szCs w:val="24"/>
                <w:rtl/>
              </w:rPr>
              <w:t>3.2.14 (5)</w:t>
            </w:r>
          </w:p>
        </w:tc>
        <w:tc>
          <w:tcPr>
            <w:tcW w:w="960" w:type="dxa"/>
            <w:noWrap/>
            <w:vAlign w:val="bottom"/>
          </w:tcPr>
          <w:p w14:paraId="71DCCDD2" w14:textId="0F20390B" w:rsidR="00AC4383" w:rsidRPr="00D7622C" w:rsidRDefault="00AC4383" w:rsidP="00330717">
            <w:pPr>
              <w:spacing w:after="0" w:line="360" w:lineRule="auto"/>
              <w:rPr>
                <w:rFonts w:ascii="David" w:hAnsi="David" w:cs="David"/>
                <w:sz w:val="24"/>
                <w:szCs w:val="24"/>
              </w:rPr>
            </w:pPr>
            <w:r>
              <w:rPr>
                <w:rFonts w:ascii="David" w:hAnsi="David" w:cs="David" w:hint="cs"/>
                <w:sz w:val="24"/>
                <w:szCs w:val="24"/>
                <w:rtl/>
              </w:rPr>
              <w:t>6</w:t>
            </w:r>
          </w:p>
        </w:tc>
        <w:tc>
          <w:tcPr>
            <w:tcW w:w="6297" w:type="dxa"/>
            <w:noWrap/>
            <w:vAlign w:val="bottom"/>
          </w:tcPr>
          <w:p w14:paraId="58B667D4" w14:textId="6252E5D7" w:rsidR="00AC4383" w:rsidRPr="00AC4383" w:rsidRDefault="00AC4383" w:rsidP="00AC4383">
            <w:pPr>
              <w:spacing w:after="0" w:line="360" w:lineRule="auto"/>
              <w:rPr>
                <w:rFonts w:ascii="David" w:hAnsi="David" w:cs="David"/>
                <w:sz w:val="24"/>
                <w:szCs w:val="24"/>
              </w:rPr>
            </w:pPr>
            <w:r w:rsidRPr="00AC4383">
              <w:rPr>
                <w:rFonts w:ascii="David" w:hAnsi="David" w:cs="David"/>
                <w:sz w:val="24"/>
                <w:szCs w:val="24"/>
                <w:rtl/>
              </w:rPr>
              <w:t>נבקש לאשר כי המציע או קבלן משנה מטעמו יהיה מתקין מורשה של מזגנים, לפי סיווג 170.</w:t>
            </w:r>
          </w:p>
          <w:p w14:paraId="3ED0DF95" w14:textId="77777777" w:rsidR="00AC4383" w:rsidRPr="00D7622C" w:rsidRDefault="00AC4383" w:rsidP="00330717">
            <w:pPr>
              <w:spacing w:after="0" w:line="360" w:lineRule="auto"/>
              <w:rPr>
                <w:rFonts w:ascii="David" w:hAnsi="David" w:cs="David"/>
                <w:sz w:val="24"/>
                <w:szCs w:val="24"/>
                <w:rtl/>
              </w:rPr>
            </w:pPr>
          </w:p>
        </w:tc>
        <w:tc>
          <w:tcPr>
            <w:tcW w:w="3725" w:type="dxa"/>
          </w:tcPr>
          <w:p w14:paraId="6E1E3F5A" w14:textId="533CD363" w:rsidR="00AC4383" w:rsidRPr="00AC4383" w:rsidRDefault="00AC4383" w:rsidP="00AC4383">
            <w:pPr>
              <w:spacing w:after="0" w:line="360" w:lineRule="auto"/>
              <w:rPr>
                <w:rFonts w:ascii="David" w:hAnsi="David" w:cs="David"/>
                <w:sz w:val="24"/>
                <w:szCs w:val="24"/>
                <w:rtl/>
              </w:rPr>
            </w:pPr>
            <w:r>
              <w:rPr>
                <w:rFonts w:ascii="David" w:hAnsi="David" w:cs="David" w:hint="cs"/>
                <w:sz w:val="24"/>
                <w:szCs w:val="24"/>
                <w:rtl/>
              </w:rPr>
              <w:t xml:space="preserve">ראו תשובה </w:t>
            </w:r>
            <w:r w:rsidR="001251CB">
              <w:rPr>
                <w:rFonts w:ascii="David" w:hAnsi="David" w:cs="David" w:hint="cs"/>
                <w:sz w:val="24"/>
                <w:szCs w:val="24"/>
                <w:rtl/>
              </w:rPr>
              <w:t>3</w:t>
            </w:r>
          </w:p>
        </w:tc>
      </w:tr>
      <w:tr w:rsidR="00AC4383" w:rsidRPr="0056722C" w14:paraId="3882BCED" w14:textId="77777777" w:rsidTr="00527A80">
        <w:trPr>
          <w:trHeight w:val="290"/>
        </w:trPr>
        <w:tc>
          <w:tcPr>
            <w:tcW w:w="1231" w:type="dxa"/>
          </w:tcPr>
          <w:p w14:paraId="522606E4" w14:textId="29C535CD" w:rsidR="00AC4383" w:rsidRPr="00D7622C" w:rsidRDefault="00A010B4" w:rsidP="00330717">
            <w:pPr>
              <w:spacing w:after="0" w:line="360" w:lineRule="auto"/>
              <w:rPr>
                <w:rFonts w:ascii="David" w:hAnsi="David" w:cs="David"/>
                <w:sz w:val="24"/>
                <w:szCs w:val="24"/>
                <w:rtl/>
              </w:rPr>
            </w:pPr>
            <w:r>
              <w:rPr>
                <w:rFonts w:ascii="David" w:hAnsi="David" w:cs="David" w:hint="cs"/>
                <w:sz w:val="24"/>
                <w:szCs w:val="24"/>
                <w:rtl/>
              </w:rPr>
              <w:t>9</w:t>
            </w:r>
          </w:p>
        </w:tc>
        <w:tc>
          <w:tcPr>
            <w:tcW w:w="1735" w:type="dxa"/>
            <w:noWrap/>
            <w:vAlign w:val="bottom"/>
          </w:tcPr>
          <w:p w14:paraId="17E3312C" w14:textId="3C00C639" w:rsidR="00AC4383" w:rsidRPr="00AC4383" w:rsidRDefault="00AC4383" w:rsidP="00330717">
            <w:pPr>
              <w:spacing w:after="0" w:line="360" w:lineRule="auto"/>
              <w:rPr>
                <w:rFonts w:ascii="David" w:hAnsi="David" w:cs="David"/>
                <w:sz w:val="24"/>
                <w:szCs w:val="24"/>
                <w:rtl/>
              </w:rPr>
            </w:pPr>
            <w:r>
              <w:rPr>
                <w:rFonts w:ascii="David" w:hAnsi="David" w:cs="David" w:hint="cs"/>
                <w:sz w:val="24"/>
                <w:szCs w:val="24"/>
                <w:rtl/>
              </w:rPr>
              <w:t>6.2</w:t>
            </w:r>
          </w:p>
        </w:tc>
        <w:tc>
          <w:tcPr>
            <w:tcW w:w="960" w:type="dxa"/>
            <w:noWrap/>
            <w:vAlign w:val="bottom"/>
          </w:tcPr>
          <w:p w14:paraId="01E21E62" w14:textId="04C13C4C" w:rsidR="00AC4383" w:rsidRDefault="00AC4383" w:rsidP="00330717">
            <w:pPr>
              <w:spacing w:after="0" w:line="360" w:lineRule="auto"/>
              <w:rPr>
                <w:rFonts w:ascii="David" w:hAnsi="David" w:cs="David"/>
                <w:sz w:val="24"/>
                <w:szCs w:val="24"/>
                <w:rtl/>
              </w:rPr>
            </w:pPr>
            <w:r>
              <w:rPr>
                <w:rFonts w:ascii="David" w:hAnsi="David" w:cs="David" w:hint="cs"/>
                <w:sz w:val="24"/>
                <w:szCs w:val="24"/>
                <w:rtl/>
              </w:rPr>
              <w:t>8</w:t>
            </w:r>
          </w:p>
        </w:tc>
        <w:tc>
          <w:tcPr>
            <w:tcW w:w="6297" w:type="dxa"/>
            <w:noWrap/>
            <w:vAlign w:val="bottom"/>
          </w:tcPr>
          <w:p w14:paraId="5AB44E52" w14:textId="2FF43EAC" w:rsidR="00AC4383" w:rsidRPr="00AC4383" w:rsidRDefault="00AC4383" w:rsidP="00AC4383">
            <w:pPr>
              <w:spacing w:after="0" w:line="360" w:lineRule="auto"/>
              <w:rPr>
                <w:rFonts w:ascii="David" w:hAnsi="David" w:cs="David"/>
                <w:sz w:val="24"/>
                <w:szCs w:val="24"/>
                <w:rtl/>
              </w:rPr>
            </w:pPr>
            <w:r w:rsidRPr="00AC4383">
              <w:rPr>
                <w:rFonts w:ascii="David" w:hAnsi="David" w:cs="David"/>
                <w:sz w:val="24"/>
                <w:szCs w:val="24"/>
                <w:rtl/>
              </w:rPr>
              <w:t>מבוקש: להסיר את הסעיף</w:t>
            </w:r>
          </w:p>
        </w:tc>
        <w:tc>
          <w:tcPr>
            <w:tcW w:w="3725" w:type="dxa"/>
          </w:tcPr>
          <w:p w14:paraId="522D8CE3" w14:textId="2C37725B" w:rsidR="00AC4383" w:rsidRDefault="00AC4383" w:rsidP="00AC4383">
            <w:pPr>
              <w:spacing w:after="0" w:line="360" w:lineRule="auto"/>
              <w:rPr>
                <w:rFonts w:ascii="David" w:hAnsi="David" w:cs="David"/>
                <w:sz w:val="24"/>
                <w:szCs w:val="24"/>
                <w:rtl/>
              </w:rPr>
            </w:pPr>
            <w:r>
              <w:rPr>
                <w:rFonts w:ascii="David" w:hAnsi="David" w:cs="David" w:hint="cs"/>
                <w:sz w:val="24"/>
                <w:szCs w:val="24"/>
                <w:rtl/>
              </w:rPr>
              <w:t>הבקשה נדחית</w:t>
            </w:r>
          </w:p>
        </w:tc>
      </w:tr>
      <w:tr w:rsidR="00AC4383" w:rsidRPr="0056722C" w14:paraId="56C0994B" w14:textId="77777777" w:rsidTr="00527A80">
        <w:trPr>
          <w:trHeight w:val="290"/>
        </w:trPr>
        <w:tc>
          <w:tcPr>
            <w:tcW w:w="1231" w:type="dxa"/>
          </w:tcPr>
          <w:p w14:paraId="20B6D945" w14:textId="5CD620AB" w:rsidR="00AC4383" w:rsidRPr="00D7622C" w:rsidRDefault="00A010B4" w:rsidP="00330717">
            <w:pPr>
              <w:spacing w:after="0" w:line="360" w:lineRule="auto"/>
              <w:rPr>
                <w:rFonts w:ascii="David" w:hAnsi="David" w:cs="David"/>
                <w:sz w:val="24"/>
                <w:szCs w:val="24"/>
                <w:rtl/>
              </w:rPr>
            </w:pPr>
            <w:r>
              <w:rPr>
                <w:rFonts w:ascii="David" w:hAnsi="David" w:cs="David" w:hint="cs"/>
                <w:sz w:val="24"/>
                <w:szCs w:val="24"/>
                <w:rtl/>
              </w:rPr>
              <w:t>10</w:t>
            </w:r>
          </w:p>
        </w:tc>
        <w:tc>
          <w:tcPr>
            <w:tcW w:w="1735" w:type="dxa"/>
            <w:noWrap/>
            <w:vAlign w:val="bottom"/>
          </w:tcPr>
          <w:p w14:paraId="21B9F892" w14:textId="167AB64D" w:rsidR="00AC4383" w:rsidRDefault="00AC4383" w:rsidP="00330717">
            <w:pPr>
              <w:spacing w:after="0" w:line="360" w:lineRule="auto"/>
              <w:rPr>
                <w:rFonts w:ascii="David" w:hAnsi="David" w:cs="David"/>
                <w:sz w:val="24"/>
                <w:szCs w:val="24"/>
                <w:rtl/>
              </w:rPr>
            </w:pPr>
            <w:r>
              <w:rPr>
                <w:rFonts w:ascii="David" w:hAnsi="David" w:cs="David" w:hint="cs"/>
                <w:sz w:val="24"/>
                <w:szCs w:val="24"/>
                <w:rtl/>
              </w:rPr>
              <w:t>10.3</w:t>
            </w:r>
          </w:p>
        </w:tc>
        <w:tc>
          <w:tcPr>
            <w:tcW w:w="960" w:type="dxa"/>
            <w:noWrap/>
            <w:vAlign w:val="bottom"/>
          </w:tcPr>
          <w:p w14:paraId="7681BDF8" w14:textId="16F00296" w:rsidR="00AC4383" w:rsidRDefault="00AC4383" w:rsidP="00330717">
            <w:pPr>
              <w:spacing w:after="0" w:line="360" w:lineRule="auto"/>
              <w:rPr>
                <w:rFonts w:ascii="David" w:hAnsi="David" w:cs="David"/>
                <w:sz w:val="24"/>
                <w:szCs w:val="24"/>
                <w:rtl/>
              </w:rPr>
            </w:pPr>
            <w:r>
              <w:rPr>
                <w:rFonts w:ascii="David" w:hAnsi="David" w:cs="David" w:hint="cs"/>
                <w:sz w:val="24"/>
                <w:szCs w:val="24"/>
                <w:rtl/>
              </w:rPr>
              <w:t>10</w:t>
            </w:r>
          </w:p>
        </w:tc>
        <w:tc>
          <w:tcPr>
            <w:tcW w:w="6297" w:type="dxa"/>
            <w:noWrap/>
            <w:vAlign w:val="bottom"/>
          </w:tcPr>
          <w:p w14:paraId="7F90341A" w14:textId="77777777" w:rsidR="00AC4383" w:rsidRPr="00AC4383" w:rsidRDefault="00AC4383" w:rsidP="00AC4383">
            <w:pPr>
              <w:spacing w:after="0" w:line="360" w:lineRule="auto"/>
              <w:rPr>
                <w:rFonts w:ascii="David" w:hAnsi="David" w:cs="David"/>
                <w:sz w:val="24"/>
                <w:szCs w:val="24"/>
                <w:rtl/>
              </w:rPr>
            </w:pPr>
            <w:r w:rsidRPr="00AC4383">
              <w:rPr>
                <w:rFonts w:ascii="David" w:hAnsi="David" w:cs="David"/>
                <w:sz w:val="24"/>
                <w:szCs w:val="24"/>
                <w:rtl/>
              </w:rPr>
              <w:t>מבוקש:</w:t>
            </w:r>
          </w:p>
          <w:p w14:paraId="5A2BC946" w14:textId="77777777" w:rsidR="00AC4383" w:rsidRPr="00AC4383" w:rsidRDefault="00AC4383" w:rsidP="00AC4383">
            <w:pPr>
              <w:spacing w:after="0" w:line="360" w:lineRule="auto"/>
              <w:rPr>
                <w:rFonts w:ascii="David" w:hAnsi="David" w:cs="David"/>
                <w:sz w:val="24"/>
                <w:szCs w:val="24"/>
                <w:rtl/>
              </w:rPr>
            </w:pPr>
            <w:r w:rsidRPr="00AC4383">
              <w:rPr>
                <w:rFonts w:ascii="David" w:hAnsi="David" w:cs="David"/>
                <w:sz w:val="24"/>
                <w:szCs w:val="24"/>
                <w:rtl/>
              </w:rPr>
              <w:t>•</w:t>
            </w:r>
            <w:r w:rsidRPr="00AC4383">
              <w:rPr>
                <w:rFonts w:ascii="David" w:hAnsi="David" w:cs="David"/>
                <w:sz w:val="24"/>
                <w:szCs w:val="24"/>
                <w:rtl/>
              </w:rPr>
              <w:tab/>
              <w:t>להסיר את המילים "ואת כל הבאים מכוחו ו,.</w:t>
            </w:r>
          </w:p>
          <w:p w14:paraId="5CD557C6" w14:textId="77777777" w:rsidR="00AC4383" w:rsidRPr="00AC4383" w:rsidRDefault="00AC4383" w:rsidP="00AC4383">
            <w:pPr>
              <w:spacing w:after="0" w:line="360" w:lineRule="auto"/>
              <w:rPr>
                <w:rFonts w:ascii="David" w:hAnsi="David" w:cs="David"/>
                <w:sz w:val="24"/>
                <w:szCs w:val="24"/>
                <w:rtl/>
              </w:rPr>
            </w:pPr>
            <w:r w:rsidRPr="00AC4383">
              <w:rPr>
                <w:rFonts w:ascii="David" w:hAnsi="David" w:cs="David"/>
                <w:sz w:val="24"/>
                <w:szCs w:val="24"/>
                <w:rtl/>
              </w:rPr>
              <w:t>•</w:t>
            </w:r>
            <w:r w:rsidRPr="00AC4383">
              <w:rPr>
                <w:rFonts w:ascii="David" w:hAnsi="David" w:cs="David"/>
                <w:sz w:val="24"/>
                <w:szCs w:val="24"/>
                <w:rtl/>
              </w:rPr>
              <w:tab/>
              <w:t>להחליף את המילה "יכלול" במילה "לשפות".</w:t>
            </w:r>
          </w:p>
          <w:p w14:paraId="6A61D77D" w14:textId="7F951C7F" w:rsidR="00AC4383" w:rsidRPr="00AC4383" w:rsidRDefault="00AC4383" w:rsidP="00AC4383">
            <w:pPr>
              <w:spacing w:after="0" w:line="360" w:lineRule="auto"/>
              <w:rPr>
                <w:rFonts w:ascii="David" w:hAnsi="David" w:cs="David"/>
                <w:sz w:val="24"/>
                <w:szCs w:val="24"/>
                <w:rtl/>
              </w:rPr>
            </w:pPr>
            <w:r w:rsidRPr="00AC4383">
              <w:rPr>
                <w:rFonts w:ascii="David" w:hAnsi="David" w:cs="David"/>
                <w:sz w:val="24"/>
                <w:szCs w:val="24"/>
                <w:rtl/>
              </w:rPr>
              <w:t>•</w:t>
            </w:r>
            <w:r w:rsidRPr="00AC4383">
              <w:rPr>
                <w:rFonts w:ascii="David" w:hAnsi="David" w:cs="David"/>
                <w:sz w:val="24"/>
                <w:szCs w:val="24"/>
                <w:rtl/>
              </w:rPr>
              <w:tab/>
              <w:t>להחליף את המילים "קבלניו וקבלני המשנה שלו" במילים "במידה ויחשבו למי מעובדי הקבלן".</w:t>
            </w:r>
          </w:p>
        </w:tc>
        <w:tc>
          <w:tcPr>
            <w:tcW w:w="3725" w:type="dxa"/>
          </w:tcPr>
          <w:p w14:paraId="4694D51D" w14:textId="6CEB5036" w:rsidR="00AC4383" w:rsidRDefault="00AC4383" w:rsidP="00AC4383">
            <w:pPr>
              <w:spacing w:after="0" w:line="360" w:lineRule="auto"/>
              <w:rPr>
                <w:rFonts w:ascii="David" w:hAnsi="David" w:cs="David"/>
                <w:sz w:val="24"/>
                <w:szCs w:val="24"/>
                <w:rtl/>
              </w:rPr>
            </w:pPr>
            <w:r>
              <w:rPr>
                <w:rFonts w:ascii="David" w:hAnsi="David" w:cs="David" w:hint="cs"/>
                <w:sz w:val="24"/>
                <w:szCs w:val="24"/>
                <w:rtl/>
              </w:rPr>
              <w:t>הבקשה נדחית</w:t>
            </w:r>
          </w:p>
        </w:tc>
      </w:tr>
      <w:tr w:rsidR="00AC4383" w:rsidRPr="0056722C" w14:paraId="64DC08C2" w14:textId="77777777" w:rsidTr="00527A80">
        <w:trPr>
          <w:trHeight w:val="290"/>
        </w:trPr>
        <w:tc>
          <w:tcPr>
            <w:tcW w:w="1231" w:type="dxa"/>
          </w:tcPr>
          <w:p w14:paraId="27AC86CE" w14:textId="0BA0D8D9" w:rsidR="00AC4383" w:rsidRPr="00D7622C" w:rsidRDefault="00A010B4" w:rsidP="00330717">
            <w:pPr>
              <w:spacing w:after="0" w:line="360" w:lineRule="auto"/>
              <w:rPr>
                <w:rFonts w:ascii="David" w:hAnsi="David" w:cs="David"/>
                <w:sz w:val="24"/>
                <w:szCs w:val="24"/>
                <w:rtl/>
              </w:rPr>
            </w:pPr>
            <w:r>
              <w:rPr>
                <w:rFonts w:ascii="David" w:hAnsi="David" w:cs="David" w:hint="cs"/>
                <w:sz w:val="24"/>
                <w:szCs w:val="24"/>
                <w:rtl/>
              </w:rPr>
              <w:t>11</w:t>
            </w:r>
          </w:p>
        </w:tc>
        <w:tc>
          <w:tcPr>
            <w:tcW w:w="1735" w:type="dxa"/>
            <w:noWrap/>
            <w:vAlign w:val="bottom"/>
          </w:tcPr>
          <w:p w14:paraId="20BC44F6" w14:textId="1568A11D" w:rsidR="00AC4383" w:rsidRDefault="00AC4383" w:rsidP="00330717">
            <w:pPr>
              <w:spacing w:after="0" w:line="360" w:lineRule="auto"/>
              <w:rPr>
                <w:rFonts w:ascii="David" w:hAnsi="David" w:cs="David"/>
                <w:sz w:val="24"/>
                <w:szCs w:val="24"/>
                <w:rtl/>
              </w:rPr>
            </w:pPr>
            <w:r>
              <w:rPr>
                <w:rFonts w:ascii="David" w:hAnsi="David" w:cs="David" w:hint="cs"/>
                <w:sz w:val="24"/>
                <w:szCs w:val="24"/>
                <w:rtl/>
              </w:rPr>
              <w:t>10.3</w:t>
            </w:r>
          </w:p>
        </w:tc>
        <w:tc>
          <w:tcPr>
            <w:tcW w:w="960" w:type="dxa"/>
            <w:noWrap/>
            <w:vAlign w:val="bottom"/>
          </w:tcPr>
          <w:p w14:paraId="71AE46B7" w14:textId="50F78F82" w:rsidR="00AC4383" w:rsidRDefault="00AC4383" w:rsidP="00330717">
            <w:pPr>
              <w:spacing w:after="0" w:line="360" w:lineRule="auto"/>
              <w:rPr>
                <w:rFonts w:ascii="David" w:hAnsi="David" w:cs="David"/>
                <w:sz w:val="24"/>
                <w:szCs w:val="24"/>
                <w:rtl/>
              </w:rPr>
            </w:pPr>
            <w:r>
              <w:rPr>
                <w:rFonts w:ascii="David" w:hAnsi="David" w:cs="David" w:hint="cs"/>
                <w:sz w:val="24"/>
                <w:szCs w:val="24"/>
                <w:rtl/>
              </w:rPr>
              <w:t>47</w:t>
            </w:r>
          </w:p>
        </w:tc>
        <w:tc>
          <w:tcPr>
            <w:tcW w:w="6297" w:type="dxa"/>
            <w:noWrap/>
            <w:vAlign w:val="bottom"/>
          </w:tcPr>
          <w:p w14:paraId="45DBC0E8" w14:textId="10AE1FFE" w:rsidR="00AC4383" w:rsidRPr="00AC4383" w:rsidRDefault="00AC4383" w:rsidP="00AC4383">
            <w:pPr>
              <w:spacing w:after="0" w:line="360" w:lineRule="auto"/>
              <w:rPr>
                <w:rFonts w:ascii="David" w:hAnsi="David" w:cs="David"/>
                <w:sz w:val="24"/>
                <w:szCs w:val="24"/>
                <w:rtl/>
              </w:rPr>
            </w:pPr>
            <w:r w:rsidRPr="00AC4383">
              <w:rPr>
                <w:rFonts w:ascii="David" w:hAnsi="David" w:cs="David"/>
                <w:sz w:val="24"/>
                <w:szCs w:val="24"/>
                <w:rtl/>
              </w:rPr>
              <w:t>מבוקש להסיר את המילים "כדרישות הרשויות".</w:t>
            </w:r>
          </w:p>
        </w:tc>
        <w:tc>
          <w:tcPr>
            <w:tcW w:w="3725" w:type="dxa"/>
          </w:tcPr>
          <w:p w14:paraId="1A8469D0" w14:textId="5B75B6EC" w:rsidR="00AC4383" w:rsidRDefault="00AC4383" w:rsidP="00AC4383">
            <w:pPr>
              <w:spacing w:after="0" w:line="360" w:lineRule="auto"/>
              <w:rPr>
                <w:rFonts w:ascii="David" w:hAnsi="David" w:cs="David"/>
                <w:sz w:val="24"/>
                <w:szCs w:val="24"/>
                <w:rtl/>
              </w:rPr>
            </w:pPr>
            <w:r>
              <w:rPr>
                <w:rFonts w:ascii="David" w:hAnsi="David" w:cs="David" w:hint="cs"/>
                <w:sz w:val="24"/>
                <w:szCs w:val="24"/>
                <w:rtl/>
              </w:rPr>
              <w:t>הבקשה נדחית</w:t>
            </w:r>
          </w:p>
        </w:tc>
      </w:tr>
      <w:tr w:rsidR="00AC4383" w:rsidRPr="0056722C" w14:paraId="7FCA2808" w14:textId="77777777" w:rsidTr="00527A80">
        <w:trPr>
          <w:trHeight w:val="290"/>
        </w:trPr>
        <w:tc>
          <w:tcPr>
            <w:tcW w:w="1231" w:type="dxa"/>
          </w:tcPr>
          <w:p w14:paraId="510FBED8" w14:textId="3A389121" w:rsidR="00AC4383" w:rsidRPr="00D7622C" w:rsidRDefault="00A010B4" w:rsidP="00330717">
            <w:pPr>
              <w:spacing w:after="0" w:line="360" w:lineRule="auto"/>
              <w:rPr>
                <w:rFonts w:ascii="David" w:hAnsi="David" w:cs="David"/>
                <w:sz w:val="24"/>
                <w:szCs w:val="24"/>
                <w:rtl/>
              </w:rPr>
            </w:pPr>
            <w:r>
              <w:rPr>
                <w:rFonts w:ascii="David" w:hAnsi="David" w:cs="David" w:hint="cs"/>
                <w:sz w:val="24"/>
                <w:szCs w:val="24"/>
                <w:rtl/>
              </w:rPr>
              <w:t>12</w:t>
            </w:r>
          </w:p>
        </w:tc>
        <w:tc>
          <w:tcPr>
            <w:tcW w:w="1735" w:type="dxa"/>
            <w:noWrap/>
            <w:vAlign w:val="bottom"/>
          </w:tcPr>
          <w:p w14:paraId="641952FC" w14:textId="15A8D968" w:rsidR="00AC4383" w:rsidRDefault="00AC4383" w:rsidP="00330717">
            <w:pPr>
              <w:spacing w:after="0" w:line="360" w:lineRule="auto"/>
              <w:rPr>
                <w:rFonts w:ascii="David" w:hAnsi="David" w:cs="David"/>
                <w:sz w:val="24"/>
                <w:szCs w:val="24"/>
                <w:rtl/>
              </w:rPr>
            </w:pPr>
            <w:r>
              <w:rPr>
                <w:rFonts w:ascii="David" w:hAnsi="David" w:cs="David" w:hint="cs"/>
                <w:sz w:val="24"/>
                <w:szCs w:val="24"/>
                <w:rtl/>
              </w:rPr>
              <w:t>8.1</w:t>
            </w:r>
          </w:p>
        </w:tc>
        <w:tc>
          <w:tcPr>
            <w:tcW w:w="960" w:type="dxa"/>
            <w:noWrap/>
            <w:vAlign w:val="bottom"/>
          </w:tcPr>
          <w:p w14:paraId="3A918AAE" w14:textId="3AAC7C9C" w:rsidR="00AC4383" w:rsidRDefault="00AC4383" w:rsidP="00330717">
            <w:pPr>
              <w:spacing w:after="0" w:line="360" w:lineRule="auto"/>
              <w:rPr>
                <w:rFonts w:ascii="David" w:hAnsi="David" w:cs="David"/>
                <w:sz w:val="24"/>
                <w:szCs w:val="24"/>
                <w:rtl/>
              </w:rPr>
            </w:pPr>
            <w:r>
              <w:rPr>
                <w:rFonts w:ascii="David" w:hAnsi="David" w:cs="David" w:hint="cs"/>
                <w:sz w:val="24"/>
                <w:szCs w:val="24"/>
                <w:rtl/>
              </w:rPr>
              <w:t>64</w:t>
            </w:r>
          </w:p>
        </w:tc>
        <w:tc>
          <w:tcPr>
            <w:tcW w:w="6297" w:type="dxa"/>
            <w:noWrap/>
            <w:vAlign w:val="bottom"/>
          </w:tcPr>
          <w:p w14:paraId="7C81F5B9" w14:textId="6FDCC8BA" w:rsidR="00AC4383" w:rsidRPr="00AC4383" w:rsidRDefault="00AC4383" w:rsidP="00AC4383">
            <w:pPr>
              <w:spacing w:after="0" w:line="360" w:lineRule="auto"/>
              <w:rPr>
                <w:rFonts w:cs="Calibri"/>
                <w:color w:val="000000"/>
                <w:rtl/>
              </w:rPr>
            </w:pPr>
            <w:r w:rsidRPr="00AC4383">
              <w:rPr>
                <w:rFonts w:ascii="David" w:hAnsi="David" w:cs="David"/>
                <w:sz w:val="24"/>
                <w:szCs w:val="24"/>
                <w:rtl/>
              </w:rPr>
              <w:t>מבוקש להחליף את המילים "עפ"י דרישות האשכול וכל רשות המזמינה" במילים "בהתאם לדרישות המכרז"</w:t>
            </w:r>
          </w:p>
        </w:tc>
        <w:tc>
          <w:tcPr>
            <w:tcW w:w="3725" w:type="dxa"/>
          </w:tcPr>
          <w:p w14:paraId="20BCA31C" w14:textId="5A52713D" w:rsidR="00AC4383" w:rsidRDefault="00AC4383" w:rsidP="00AC4383">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5338E78C" w14:textId="755051F8" w:rsidTr="00527A80">
        <w:trPr>
          <w:trHeight w:val="290"/>
        </w:trPr>
        <w:tc>
          <w:tcPr>
            <w:tcW w:w="1231" w:type="dxa"/>
          </w:tcPr>
          <w:p w14:paraId="2D74FB94" w14:textId="40FE24DC" w:rsidR="00330717" w:rsidRPr="00D7622C" w:rsidRDefault="00A010B4" w:rsidP="00330717">
            <w:pPr>
              <w:spacing w:after="0" w:line="360" w:lineRule="auto"/>
              <w:rPr>
                <w:rFonts w:ascii="David" w:hAnsi="David" w:cs="David"/>
                <w:sz w:val="24"/>
                <w:szCs w:val="24"/>
              </w:rPr>
            </w:pPr>
            <w:r>
              <w:rPr>
                <w:rFonts w:ascii="David" w:hAnsi="David" w:cs="David" w:hint="cs"/>
                <w:sz w:val="24"/>
                <w:szCs w:val="24"/>
                <w:rtl/>
              </w:rPr>
              <w:t>13</w:t>
            </w:r>
          </w:p>
        </w:tc>
        <w:tc>
          <w:tcPr>
            <w:tcW w:w="1735" w:type="dxa"/>
            <w:noWrap/>
            <w:vAlign w:val="bottom"/>
            <w:hideMark/>
          </w:tcPr>
          <w:p w14:paraId="3B8BEF19" w14:textId="17F6E81D"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אישור קיום ביטוחים</w:t>
            </w:r>
          </w:p>
        </w:tc>
        <w:tc>
          <w:tcPr>
            <w:tcW w:w="960" w:type="dxa"/>
            <w:noWrap/>
            <w:vAlign w:val="bottom"/>
            <w:hideMark/>
          </w:tcPr>
          <w:p w14:paraId="02605B5E" w14:textId="2CA60C2F" w:rsidR="00330717" w:rsidRPr="00D7622C" w:rsidRDefault="00330717" w:rsidP="00330717">
            <w:pPr>
              <w:spacing w:after="0" w:line="360" w:lineRule="auto"/>
              <w:rPr>
                <w:rFonts w:ascii="David" w:hAnsi="David" w:cs="David"/>
                <w:sz w:val="24"/>
                <w:szCs w:val="24"/>
              </w:rPr>
            </w:pPr>
            <w:r w:rsidRPr="00D7622C">
              <w:rPr>
                <w:rFonts w:ascii="David" w:hAnsi="David" w:cs="David"/>
                <w:sz w:val="24"/>
                <w:szCs w:val="24"/>
              </w:rPr>
              <w:t>72</w:t>
            </w:r>
          </w:p>
        </w:tc>
        <w:tc>
          <w:tcPr>
            <w:tcW w:w="6297" w:type="dxa"/>
            <w:noWrap/>
            <w:vAlign w:val="bottom"/>
            <w:hideMark/>
          </w:tcPr>
          <w:p w14:paraId="459DD674" w14:textId="76C1919C" w:rsidR="00330717" w:rsidRPr="00D7622C" w:rsidRDefault="00330717" w:rsidP="00330717">
            <w:pPr>
              <w:spacing w:after="0" w:line="360" w:lineRule="auto"/>
              <w:rPr>
                <w:rFonts w:ascii="David" w:hAnsi="David" w:cs="David"/>
                <w:sz w:val="24"/>
                <w:szCs w:val="24"/>
              </w:rPr>
            </w:pPr>
            <w:r w:rsidRPr="00D7622C">
              <w:rPr>
                <w:rFonts w:ascii="David" w:hAnsi="David" w:cs="David"/>
                <w:sz w:val="24"/>
                <w:szCs w:val="24"/>
                <w:rtl/>
              </w:rPr>
              <w:t>מבוקש:</w:t>
            </w:r>
            <w:r w:rsidRPr="00D7622C">
              <w:rPr>
                <w:rFonts w:ascii="David" w:hAnsi="David" w:cs="David"/>
                <w:sz w:val="24"/>
                <w:szCs w:val="24"/>
                <w:rtl/>
              </w:rPr>
              <w:br/>
            </w:r>
            <w:r w:rsidR="0010307F" w:rsidRPr="00D7622C">
              <w:rPr>
                <w:rFonts w:ascii="David" w:hAnsi="David" w:cs="David" w:hint="cs"/>
                <w:sz w:val="24"/>
                <w:szCs w:val="24"/>
                <w:rtl/>
              </w:rPr>
              <w:t xml:space="preserve">1. </w:t>
            </w:r>
            <w:r w:rsidRPr="00D7622C">
              <w:rPr>
                <w:rFonts w:ascii="David" w:hAnsi="David" w:cs="David"/>
                <w:sz w:val="24"/>
                <w:szCs w:val="24"/>
                <w:rtl/>
              </w:rPr>
              <w:t>• ככל ומדובר בזוכה במסלול התקנה בלבד –  לאשר שניתן להמציא רק את אישור ביטוח העבודות הקבלניות בלבד.</w:t>
            </w:r>
            <w:r w:rsidR="00632522" w:rsidRPr="00D7622C">
              <w:rPr>
                <w:rFonts w:ascii="David" w:hAnsi="David" w:cs="David"/>
                <w:sz w:val="24"/>
                <w:szCs w:val="24"/>
                <w:rtl/>
              </w:rPr>
              <w:t xml:space="preserve"> </w:t>
            </w:r>
            <w:r w:rsidRPr="00D7622C">
              <w:rPr>
                <w:rFonts w:ascii="David" w:hAnsi="David" w:cs="David"/>
                <w:sz w:val="24"/>
                <w:szCs w:val="24"/>
                <w:rtl/>
              </w:rPr>
              <w:br/>
            </w:r>
            <w:r w:rsidR="0010307F" w:rsidRPr="00D7622C">
              <w:rPr>
                <w:rFonts w:ascii="David" w:hAnsi="David" w:cs="David" w:hint="cs"/>
                <w:sz w:val="24"/>
                <w:szCs w:val="24"/>
                <w:rtl/>
              </w:rPr>
              <w:t xml:space="preserve">2. </w:t>
            </w:r>
            <w:r w:rsidRPr="00D7622C">
              <w:rPr>
                <w:rFonts w:ascii="David" w:hAnsi="David" w:cs="David"/>
                <w:sz w:val="24"/>
                <w:szCs w:val="24"/>
                <w:rtl/>
              </w:rPr>
              <w:t>• אישור קיום ביטוחים (לא קבלניות) – ביטוח צד ג' – להסיר את קוד 318.</w:t>
            </w:r>
            <w:r w:rsidRPr="00D7622C">
              <w:rPr>
                <w:rFonts w:ascii="David" w:hAnsi="David" w:cs="David"/>
                <w:sz w:val="24"/>
                <w:szCs w:val="24"/>
                <w:rtl/>
              </w:rPr>
              <w:br/>
            </w:r>
            <w:r w:rsidR="0010307F" w:rsidRPr="00D7622C">
              <w:rPr>
                <w:rFonts w:ascii="David" w:hAnsi="David" w:cs="David" w:hint="cs"/>
                <w:sz w:val="24"/>
                <w:szCs w:val="24"/>
                <w:rtl/>
              </w:rPr>
              <w:t xml:space="preserve">3. </w:t>
            </w:r>
            <w:r w:rsidRPr="00D7622C">
              <w:rPr>
                <w:rFonts w:ascii="David" w:hAnsi="David" w:cs="David"/>
                <w:sz w:val="24"/>
                <w:szCs w:val="24"/>
                <w:rtl/>
              </w:rPr>
              <w:t>• אישור קיום ביטוחים (לא קבלניות) –ביטוח חבות מעבידים – להסיר את קוד 304.</w:t>
            </w:r>
            <w:r w:rsidRPr="00D7622C">
              <w:rPr>
                <w:rFonts w:ascii="David" w:hAnsi="David" w:cs="David"/>
                <w:sz w:val="24"/>
                <w:szCs w:val="24"/>
                <w:rtl/>
              </w:rPr>
              <w:br/>
            </w:r>
            <w:r w:rsidR="0010307F" w:rsidRPr="00D7622C">
              <w:rPr>
                <w:rFonts w:ascii="David" w:hAnsi="David" w:cs="David" w:hint="cs"/>
                <w:sz w:val="24"/>
                <w:szCs w:val="24"/>
                <w:rtl/>
              </w:rPr>
              <w:t xml:space="preserve">4. </w:t>
            </w:r>
            <w:r w:rsidRPr="00D7622C">
              <w:rPr>
                <w:rFonts w:ascii="David" w:hAnsi="David" w:cs="David"/>
                <w:sz w:val="24"/>
                <w:szCs w:val="24"/>
                <w:rtl/>
              </w:rPr>
              <w:t>• אישור קיום ביטוחים (לא קבלניות) – ביטוח חבות מוצר– להסיר את קוד 318, את קוד 315 ואת קוד 307.</w:t>
            </w:r>
            <w:r w:rsidRPr="00D7622C">
              <w:rPr>
                <w:rFonts w:ascii="David" w:hAnsi="David" w:cs="David"/>
                <w:sz w:val="24"/>
                <w:szCs w:val="24"/>
                <w:rtl/>
              </w:rPr>
              <w:br/>
            </w:r>
            <w:r w:rsidR="0010307F" w:rsidRPr="00D7622C">
              <w:rPr>
                <w:rFonts w:ascii="David" w:hAnsi="David" w:cs="David" w:hint="cs"/>
                <w:sz w:val="24"/>
                <w:szCs w:val="24"/>
                <w:rtl/>
              </w:rPr>
              <w:t>5.</w:t>
            </w:r>
            <w:r w:rsidRPr="00D7622C">
              <w:rPr>
                <w:rFonts w:ascii="David" w:hAnsi="David" w:cs="David"/>
                <w:sz w:val="24"/>
                <w:szCs w:val="24"/>
                <w:rtl/>
              </w:rPr>
              <w:t>• עמודת נוסח ומהדורת הפוליסה – להסיר את המילה "ביט".</w:t>
            </w:r>
            <w:r w:rsidRPr="00D7622C">
              <w:rPr>
                <w:rFonts w:ascii="David" w:hAnsi="David" w:cs="David"/>
                <w:sz w:val="24"/>
                <w:szCs w:val="24"/>
                <w:rtl/>
              </w:rPr>
              <w:br/>
            </w:r>
            <w:r w:rsidR="0010307F" w:rsidRPr="00D7622C">
              <w:rPr>
                <w:rFonts w:ascii="David" w:hAnsi="David" w:cs="David" w:hint="cs"/>
                <w:sz w:val="24"/>
                <w:szCs w:val="24"/>
                <w:rtl/>
              </w:rPr>
              <w:t xml:space="preserve">6. </w:t>
            </w:r>
            <w:r w:rsidRPr="00D7622C">
              <w:rPr>
                <w:rFonts w:ascii="David" w:hAnsi="David" w:cs="David"/>
                <w:sz w:val="24"/>
                <w:szCs w:val="24"/>
                <w:rtl/>
              </w:rPr>
              <w:t>• שדה פירוט השירותים – להחליף את קוד 070 בקוד 029.</w:t>
            </w:r>
            <w:r w:rsidRPr="00D7622C">
              <w:rPr>
                <w:rFonts w:ascii="David" w:hAnsi="David" w:cs="David"/>
                <w:sz w:val="24"/>
                <w:szCs w:val="24"/>
                <w:rtl/>
              </w:rPr>
              <w:br/>
            </w:r>
            <w:r w:rsidR="0010307F" w:rsidRPr="00D7622C">
              <w:rPr>
                <w:rFonts w:ascii="David" w:hAnsi="David" w:cs="David" w:hint="cs"/>
                <w:sz w:val="24"/>
                <w:szCs w:val="24"/>
                <w:rtl/>
              </w:rPr>
              <w:t xml:space="preserve">7. </w:t>
            </w:r>
            <w:r w:rsidRPr="00D7622C">
              <w:rPr>
                <w:rFonts w:ascii="David" w:hAnsi="David" w:cs="David"/>
                <w:sz w:val="24"/>
                <w:szCs w:val="24"/>
                <w:rtl/>
              </w:rPr>
              <w:t xml:space="preserve">• שדה ביטול / שינוי הפוליסה – להחליף את הספרות 60 בספרות 30. </w:t>
            </w:r>
          </w:p>
        </w:tc>
        <w:tc>
          <w:tcPr>
            <w:tcW w:w="3725" w:type="dxa"/>
          </w:tcPr>
          <w:p w14:paraId="7840E1CC" w14:textId="2DA946BD" w:rsidR="0010307F" w:rsidRPr="00FE7160" w:rsidRDefault="0010307F" w:rsidP="00D7622C">
            <w:pPr>
              <w:pStyle w:val="a9"/>
              <w:numPr>
                <w:ilvl w:val="0"/>
                <w:numId w:val="1"/>
              </w:numPr>
              <w:spacing w:after="0" w:line="360" w:lineRule="auto"/>
              <w:rPr>
                <w:rFonts w:ascii="David" w:hAnsi="David" w:cs="David"/>
                <w:sz w:val="24"/>
                <w:szCs w:val="24"/>
                <w:rtl/>
              </w:rPr>
            </w:pPr>
            <w:r w:rsidRPr="00FE7160">
              <w:rPr>
                <w:rFonts w:ascii="David" w:hAnsi="David" w:cs="David" w:hint="eastAsia"/>
                <w:sz w:val="24"/>
                <w:szCs w:val="24"/>
                <w:rtl/>
              </w:rPr>
              <w:t>הבקשה</w:t>
            </w:r>
            <w:r w:rsidRPr="00FE7160">
              <w:rPr>
                <w:rFonts w:ascii="David" w:hAnsi="David" w:cs="David"/>
                <w:sz w:val="24"/>
                <w:szCs w:val="24"/>
                <w:rtl/>
              </w:rPr>
              <w:t xml:space="preserve"> </w:t>
            </w:r>
            <w:r w:rsidRPr="00FE7160">
              <w:rPr>
                <w:rFonts w:ascii="David" w:hAnsi="David" w:cs="David" w:hint="eastAsia"/>
                <w:sz w:val="24"/>
                <w:szCs w:val="24"/>
                <w:rtl/>
              </w:rPr>
              <w:t>נדחית</w:t>
            </w:r>
          </w:p>
          <w:p w14:paraId="109B0C42" w14:textId="05D3AFA6" w:rsidR="0010307F" w:rsidRPr="00FE7160" w:rsidRDefault="0010307F" w:rsidP="0010307F">
            <w:pPr>
              <w:pStyle w:val="a9"/>
              <w:numPr>
                <w:ilvl w:val="0"/>
                <w:numId w:val="1"/>
              </w:numPr>
              <w:spacing w:after="0" w:line="360" w:lineRule="auto"/>
              <w:rPr>
                <w:rFonts w:ascii="David" w:hAnsi="David" w:cs="David"/>
                <w:sz w:val="24"/>
                <w:szCs w:val="24"/>
              </w:rPr>
            </w:pPr>
            <w:r w:rsidRPr="00FE7160">
              <w:rPr>
                <w:rFonts w:ascii="David" w:hAnsi="David" w:cs="David" w:hint="eastAsia"/>
                <w:sz w:val="24"/>
                <w:szCs w:val="24"/>
                <w:rtl/>
              </w:rPr>
              <w:t>הבקשה</w:t>
            </w:r>
            <w:r w:rsidRPr="00FE7160">
              <w:rPr>
                <w:rFonts w:ascii="David" w:hAnsi="David" w:cs="David"/>
                <w:sz w:val="24"/>
                <w:szCs w:val="24"/>
                <w:rtl/>
              </w:rPr>
              <w:t xml:space="preserve"> </w:t>
            </w:r>
            <w:r w:rsidRPr="00FE7160">
              <w:rPr>
                <w:rFonts w:ascii="David" w:hAnsi="David" w:cs="David" w:hint="eastAsia"/>
                <w:sz w:val="24"/>
                <w:szCs w:val="24"/>
                <w:rtl/>
              </w:rPr>
              <w:t>מתקבלת</w:t>
            </w:r>
            <w:r w:rsidRPr="00FE7160">
              <w:rPr>
                <w:rFonts w:ascii="David" w:hAnsi="David" w:cs="David"/>
                <w:sz w:val="24"/>
                <w:szCs w:val="24"/>
                <w:rtl/>
              </w:rPr>
              <w:t xml:space="preserve"> </w:t>
            </w:r>
            <w:r w:rsidRPr="00FE7160">
              <w:rPr>
                <w:rFonts w:ascii="David" w:hAnsi="David" w:cs="David" w:hint="eastAsia"/>
                <w:sz w:val="24"/>
                <w:szCs w:val="24"/>
                <w:rtl/>
              </w:rPr>
              <w:t>חלקית</w:t>
            </w:r>
            <w:r w:rsidRPr="00FE7160">
              <w:rPr>
                <w:rFonts w:ascii="David" w:hAnsi="David" w:cs="David"/>
                <w:sz w:val="24"/>
                <w:szCs w:val="24"/>
                <w:rtl/>
              </w:rPr>
              <w:t xml:space="preserve">. </w:t>
            </w:r>
            <w:r w:rsidRPr="00FE7160">
              <w:rPr>
                <w:rFonts w:ascii="David" w:hAnsi="David" w:cs="David" w:hint="eastAsia"/>
                <w:sz w:val="24"/>
                <w:szCs w:val="24"/>
                <w:rtl/>
              </w:rPr>
              <w:t>ניתן</w:t>
            </w:r>
            <w:r w:rsidRPr="00FE7160">
              <w:rPr>
                <w:rFonts w:ascii="David" w:hAnsi="David" w:cs="David"/>
                <w:sz w:val="24"/>
                <w:szCs w:val="24"/>
                <w:rtl/>
              </w:rPr>
              <w:t xml:space="preserve"> </w:t>
            </w:r>
            <w:r w:rsidRPr="00FE7160">
              <w:rPr>
                <w:rFonts w:ascii="David" w:hAnsi="David" w:cs="David" w:hint="eastAsia"/>
                <w:sz w:val="24"/>
                <w:szCs w:val="24"/>
                <w:rtl/>
              </w:rPr>
              <w:t>להמיר</w:t>
            </w:r>
            <w:r w:rsidRPr="00FE7160">
              <w:rPr>
                <w:rFonts w:ascii="David" w:hAnsi="David" w:cs="David"/>
                <w:sz w:val="24"/>
                <w:szCs w:val="24"/>
                <w:rtl/>
              </w:rPr>
              <w:t xml:space="preserve"> </w:t>
            </w:r>
            <w:r w:rsidRPr="00FE7160">
              <w:rPr>
                <w:rFonts w:ascii="David" w:hAnsi="David" w:cs="David" w:hint="eastAsia"/>
                <w:sz w:val="24"/>
                <w:szCs w:val="24"/>
                <w:rtl/>
              </w:rPr>
              <w:t>את</w:t>
            </w:r>
            <w:r w:rsidRPr="00FE7160">
              <w:rPr>
                <w:rFonts w:ascii="David" w:hAnsi="David" w:cs="David"/>
                <w:sz w:val="24"/>
                <w:szCs w:val="24"/>
                <w:rtl/>
              </w:rPr>
              <w:t xml:space="preserve"> </w:t>
            </w:r>
            <w:r w:rsidRPr="00FE7160">
              <w:rPr>
                <w:rFonts w:ascii="David" w:hAnsi="David" w:cs="David" w:hint="eastAsia"/>
                <w:sz w:val="24"/>
                <w:szCs w:val="24"/>
                <w:rtl/>
              </w:rPr>
              <w:t>קוד</w:t>
            </w:r>
            <w:r w:rsidRPr="00FE7160">
              <w:rPr>
                <w:rFonts w:ascii="David" w:hAnsi="David" w:cs="David"/>
                <w:sz w:val="24"/>
                <w:szCs w:val="24"/>
                <w:rtl/>
              </w:rPr>
              <w:t xml:space="preserve"> 318 </w:t>
            </w:r>
            <w:r w:rsidRPr="00FE7160">
              <w:rPr>
                <w:rFonts w:ascii="David" w:hAnsi="David" w:cs="David" w:hint="eastAsia"/>
                <w:sz w:val="24"/>
                <w:szCs w:val="24"/>
                <w:rtl/>
              </w:rPr>
              <w:t>בקוד</w:t>
            </w:r>
            <w:r w:rsidRPr="00FE7160">
              <w:rPr>
                <w:rFonts w:ascii="David" w:hAnsi="David" w:cs="David"/>
                <w:sz w:val="24"/>
                <w:szCs w:val="24"/>
                <w:rtl/>
              </w:rPr>
              <w:t xml:space="preserve"> 321.</w:t>
            </w:r>
          </w:p>
          <w:p w14:paraId="555B0CA0" w14:textId="77777777" w:rsidR="0010307F" w:rsidRPr="00FE7160" w:rsidRDefault="0010307F" w:rsidP="0010307F">
            <w:pPr>
              <w:pStyle w:val="a9"/>
              <w:numPr>
                <w:ilvl w:val="0"/>
                <w:numId w:val="1"/>
              </w:numPr>
              <w:spacing w:after="0" w:line="360" w:lineRule="auto"/>
              <w:rPr>
                <w:rFonts w:ascii="David" w:hAnsi="David" w:cs="David"/>
                <w:sz w:val="24"/>
                <w:szCs w:val="24"/>
                <w:rtl/>
              </w:rPr>
            </w:pPr>
            <w:r w:rsidRPr="00FE7160">
              <w:rPr>
                <w:rFonts w:ascii="David" w:hAnsi="David" w:cs="David" w:hint="cs"/>
                <w:sz w:val="24"/>
                <w:szCs w:val="24"/>
                <w:rtl/>
              </w:rPr>
              <w:t>הבקשה נדחית</w:t>
            </w:r>
          </w:p>
          <w:p w14:paraId="57F9F2A5" w14:textId="6C5F43BE" w:rsidR="0010307F" w:rsidRPr="00E63799" w:rsidRDefault="0010307F" w:rsidP="0010307F">
            <w:pPr>
              <w:pStyle w:val="a9"/>
              <w:numPr>
                <w:ilvl w:val="0"/>
                <w:numId w:val="1"/>
              </w:numPr>
              <w:spacing w:after="0" w:line="360" w:lineRule="auto"/>
              <w:rPr>
                <w:rFonts w:ascii="David" w:hAnsi="David" w:cs="David"/>
                <w:sz w:val="24"/>
                <w:szCs w:val="24"/>
              </w:rPr>
            </w:pPr>
            <w:r w:rsidRPr="00E63799">
              <w:rPr>
                <w:rFonts w:ascii="David" w:hAnsi="David" w:cs="David" w:hint="cs"/>
                <w:sz w:val="24"/>
                <w:szCs w:val="24"/>
                <w:rtl/>
              </w:rPr>
              <w:t xml:space="preserve">הבקשה </w:t>
            </w:r>
            <w:r w:rsidRPr="00E63799">
              <w:rPr>
                <w:rFonts w:ascii="David" w:hAnsi="David" w:cs="David" w:hint="eastAsia"/>
                <w:sz w:val="24"/>
                <w:szCs w:val="24"/>
                <w:rtl/>
              </w:rPr>
              <w:t>מתקבלת</w:t>
            </w:r>
            <w:r w:rsidRPr="00E63799">
              <w:rPr>
                <w:rFonts w:ascii="David" w:hAnsi="David" w:cs="David"/>
                <w:sz w:val="24"/>
                <w:szCs w:val="24"/>
                <w:rtl/>
              </w:rPr>
              <w:t xml:space="preserve">. </w:t>
            </w:r>
            <w:r w:rsidRPr="00E63799">
              <w:rPr>
                <w:rFonts w:ascii="David" w:hAnsi="David" w:cs="David" w:hint="eastAsia"/>
                <w:sz w:val="24"/>
                <w:szCs w:val="24"/>
                <w:rtl/>
              </w:rPr>
              <w:t>אלה</w:t>
            </w:r>
            <w:r w:rsidRPr="00E63799">
              <w:rPr>
                <w:rFonts w:ascii="David" w:hAnsi="David" w:cs="David"/>
                <w:sz w:val="24"/>
                <w:szCs w:val="24"/>
                <w:rtl/>
              </w:rPr>
              <w:t xml:space="preserve"> </w:t>
            </w:r>
            <w:r w:rsidRPr="00E63799">
              <w:rPr>
                <w:rFonts w:ascii="David" w:hAnsi="David" w:cs="David" w:hint="eastAsia"/>
                <w:sz w:val="24"/>
                <w:szCs w:val="24"/>
                <w:rtl/>
              </w:rPr>
              <w:t>אינם</w:t>
            </w:r>
            <w:r w:rsidRPr="00E63799">
              <w:rPr>
                <w:rFonts w:ascii="David" w:hAnsi="David" w:cs="David"/>
                <w:sz w:val="24"/>
                <w:szCs w:val="24"/>
                <w:rtl/>
              </w:rPr>
              <w:t xml:space="preserve"> </w:t>
            </w:r>
            <w:r w:rsidRPr="00E63799">
              <w:rPr>
                <w:rFonts w:ascii="David" w:hAnsi="David" w:cs="David" w:hint="eastAsia"/>
                <w:sz w:val="24"/>
                <w:szCs w:val="24"/>
                <w:rtl/>
              </w:rPr>
              <w:t>קודים</w:t>
            </w:r>
            <w:r w:rsidRPr="00E63799">
              <w:rPr>
                <w:rFonts w:ascii="David" w:hAnsi="David" w:cs="David"/>
                <w:sz w:val="24"/>
                <w:szCs w:val="24"/>
                <w:rtl/>
              </w:rPr>
              <w:t xml:space="preserve"> </w:t>
            </w:r>
            <w:r w:rsidRPr="00E63799">
              <w:rPr>
                <w:rFonts w:ascii="David" w:hAnsi="David" w:cs="David" w:hint="eastAsia"/>
                <w:sz w:val="24"/>
                <w:szCs w:val="24"/>
                <w:rtl/>
              </w:rPr>
              <w:t>שמתאימים</w:t>
            </w:r>
            <w:r w:rsidRPr="00E63799">
              <w:rPr>
                <w:rFonts w:ascii="David" w:hAnsi="David" w:cs="David"/>
                <w:sz w:val="24"/>
                <w:szCs w:val="24"/>
                <w:rtl/>
              </w:rPr>
              <w:t xml:space="preserve"> </w:t>
            </w:r>
            <w:r w:rsidRPr="00E63799">
              <w:rPr>
                <w:rFonts w:ascii="David" w:hAnsi="David" w:cs="David" w:hint="eastAsia"/>
                <w:sz w:val="24"/>
                <w:szCs w:val="24"/>
                <w:rtl/>
              </w:rPr>
              <w:t>לפרק</w:t>
            </w:r>
            <w:r w:rsidRPr="00E63799">
              <w:rPr>
                <w:rFonts w:ascii="David" w:hAnsi="David" w:cs="David"/>
                <w:sz w:val="24"/>
                <w:szCs w:val="24"/>
                <w:rtl/>
              </w:rPr>
              <w:t xml:space="preserve"> </w:t>
            </w:r>
            <w:r w:rsidRPr="00E63799">
              <w:rPr>
                <w:rFonts w:ascii="David" w:hAnsi="David" w:cs="David" w:hint="eastAsia"/>
                <w:sz w:val="24"/>
                <w:szCs w:val="24"/>
                <w:rtl/>
              </w:rPr>
              <w:t>חבות</w:t>
            </w:r>
            <w:r w:rsidRPr="00E63799">
              <w:rPr>
                <w:rFonts w:ascii="David" w:hAnsi="David" w:cs="David"/>
                <w:sz w:val="24"/>
                <w:szCs w:val="24"/>
                <w:rtl/>
              </w:rPr>
              <w:t xml:space="preserve"> </w:t>
            </w:r>
            <w:r w:rsidRPr="00E63799">
              <w:rPr>
                <w:rFonts w:ascii="David" w:hAnsi="David" w:cs="David" w:hint="eastAsia"/>
                <w:sz w:val="24"/>
                <w:szCs w:val="24"/>
                <w:rtl/>
              </w:rPr>
              <w:t>מוצר</w:t>
            </w:r>
            <w:r w:rsidRPr="00E63799">
              <w:rPr>
                <w:rFonts w:ascii="David" w:hAnsi="David" w:cs="David"/>
                <w:sz w:val="24"/>
                <w:szCs w:val="24"/>
                <w:rtl/>
              </w:rPr>
              <w:t>.</w:t>
            </w:r>
          </w:p>
          <w:p w14:paraId="032E7B5D" w14:textId="06DAE7FD" w:rsidR="0010307F" w:rsidRPr="00D7622C" w:rsidRDefault="0010307F" w:rsidP="0010307F">
            <w:pPr>
              <w:pStyle w:val="a9"/>
              <w:numPr>
                <w:ilvl w:val="0"/>
                <w:numId w:val="1"/>
              </w:numPr>
              <w:spacing w:after="0" w:line="360" w:lineRule="auto"/>
              <w:rPr>
                <w:rFonts w:ascii="David" w:hAnsi="David" w:cs="David"/>
                <w:sz w:val="24"/>
                <w:szCs w:val="24"/>
                <w:rtl/>
              </w:rPr>
            </w:pPr>
            <w:r w:rsidRPr="00D7622C">
              <w:rPr>
                <w:rFonts w:ascii="David" w:hAnsi="David" w:cs="David" w:hint="cs"/>
                <w:sz w:val="24"/>
                <w:szCs w:val="24"/>
                <w:rtl/>
              </w:rPr>
              <w:t xml:space="preserve">הבקשה </w:t>
            </w:r>
            <w:r w:rsidRPr="00D7622C">
              <w:rPr>
                <w:rFonts w:ascii="David" w:hAnsi="David" w:cs="David" w:hint="eastAsia"/>
                <w:sz w:val="24"/>
                <w:szCs w:val="24"/>
                <w:rtl/>
              </w:rPr>
              <w:t>מתקבלת</w:t>
            </w:r>
            <w:r w:rsidRPr="00D7622C">
              <w:rPr>
                <w:rFonts w:ascii="David" w:hAnsi="David" w:cs="David"/>
                <w:sz w:val="24"/>
                <w:szCs w:val="24"/>
                <w:rtl/>
              </w:rPr>
              <w:t xml:space="preserve"> </w:t>
            </w:r>
            <w:r w:rsidRPr="00D7622C">
              <w:rPr>
                <w:rFonts w:ascii="David" w:hAnsi="David" w:cs="David" w:hint="eastAsia"/>
                <w:sz w:val="24"/>
                <w:szCs w:val="24"/>
                <w:rtl/>
              </w:rPr>
              <w:t>חלקית</w:t>
            </w:r>
            <w:r w:rsidRPr="00D7622C">
              <w:rPr>
                <w:rFonts w:ascii="David" w:hAnsi="David" w:cs="David"/>
                <w:sz w:val="24"/>
                <w:szCs w:val="24"/>
                <w:rtl/>
              </w:rPr>
              <w:t xml:space="preserve">. </w:t>
            </w:r>
            <w:r w:rsidRPr="00D7622C">
              <w:rPr>
                <w:rFonts w:ascii="David" w:hAnsi="David" w:cs="David" w:hint="eastAsia"/>
                <w:sz w:val="24"/>
                <w:szCs w:val="24"/>
                <w:rtl/>
              </w:rPr>
              <w:t>במקום</w:t>
            </w:r>
            <w:r w:rsidRPr="00D7622C">
              <w:rPr>
                <w:rFonts w:ascii="David" w:hAnsi="David" w:cs="David"/>
                <w:sz w:val="24"/>
                <w:szCs w:val="24"/>
                <w:rtl/>
              </w:rPr>
              <w:t xml:space="preserve"> </w:t>
            </w:r>
            <w:r w:rsidRPr="00D7622C">
              <w:rPr>
                <w:rFonts w:ascii="David" w:hAnsi="David" w:cs="David" w:hint="eastAsia"/>
                <w:sz w:val="24"/>
                <w:szCs w:val="24"/>
                <w:rtl/>
              </w:rPr>
              <w:t>המילה</w:t>
            </w:r>
            <w:r w:rsidRPr="00D7622C">
              <w:rPr>
                <w:rFonts w:ascii="David" w:hAnsi="David" w:cs="David"/>
                <w:sz w:val="24"/>
                <w:szCs w:val="24"/>
                <w:rtl/>
              </w:rPr>
              <w:t xml:space="preserve"> "ביט" </w:t>
            </w:r>
            <w:r w:rsidRPr="00D7622C">
              <w:rPr>
                <w:rFonts w:ascii="David" w:hAnsi="David" w:cs="David" w:hint="eastAsia"/>
                <w:sz w:val="24"/>
                <w:szCs w:val="24"/>
                <w:rtl/>
              </w:rPr>
              <w:t>יירשם</w:t>
            </w:r>
            <w:r w:rsidRPr="00D7622C">
              <w:rPr>
                <w:rFonts w:ascii="David" w:hAnsi="David" w:cs="David"/>
                <w:sz w:val="24"/>
                <w:szCs w:val="24"/>
                <w:rtl/>
              </w:rPr>
              <w:t xml:space="preserve"> "</w:t>
            </w:r>
            <w:r w:rsidRPr="00D7622C">
              <w:rPr>
                <w:rFonts w:ascii="David" w:hAnsi="David" w:cs="David" w:hint="eastAsia"/>
                <w:sz w:val="24"/>
                <w:szCs w:val="24"/>
                <w:rtl/>
              </w:rPr>
              <w:t>ביט</w:t>
            </w:r>
            <w:r w:rsidRPr="00D7622C">
              <w:rPr>
                <w:rFonts w:ascii="David" w:hAnsi="David" w:cs="David"/>
                <w:sz w:val="24"/>
                <w:szCs w:val="24"/>
                <w:rtl/>
              </w:rPr>
              <w:t xml:space="preserve"> </w:t>
            </w:r>
            <w:r w:rsidRPr="00D7622C">
              <w:rPr>
                <w:rFonts w:ascii="David" w:hAnsi="David" w:cs="David" w:hint="eastAsia"/>
                <w:sz w:val="24"/>
                <w:szCs w:val="24"/>
                <w:rtl/>
              </w:rPr>
              <w:t>או</w:t>
            </w:r>
            <w:r w:rsidRPr="00D7622C">
              <w:rPr>
                <w:rFonts w:ascii="David" w:hAnsi="David" w:cs="David"/>
                <w:sz w:val="24"/>
                <w:szCs w:val="24"/>
                <w:rtl/>
              </w:rPr>
              <w:t xml:space="preserve"> </w:t>
            </w:r>
            <w:r w:rsidRPr="00D7622C">
              <w:rPr>
                <w:rFonts w:ascii="David" w:hAnsi="David" w:cs="David" w:hint="eastAsia"/>
                <w:sz w:val="24"/>
                <w:szCs w:val="24"/>
                <w:rtl/>
              </w:rPr>
              <w:t>נוסח</w:t>
            </w:r>
            <w:r w:rsidRPr="00D7622C">
              <w:rPr>
                <w:rFonts w:ascii="David" w:hAnsi="David" w:cs="David"/>
                <w:sz w:val="24"/>
                <w:szCs w:val="24"/>
                <w:rtl/>
              </w:rPr>
              <w:t xml:space="preserve"> </w:t>
            </w:r>
            <w:r w:rsidRPr="00D7622C">
              <w:rPr>
                <w:rFonts w:ascii="David" w:hAnsi="David" w:cs="David" w:hint="eastAsia"/>
                <w:sz w:val="24"/>
                <w:szCs w:val="24"/>
                <w:rtl/>
              </w:rPr>
              <w:t>מקביל</w:t>
            </w:r>
            <w:r w:rsidRPr="00D7622C">
              <w:rPr>
                <w:rFonts w:ascii="David" w:hAnsi="David" w:cs="David"/>
                <w:sz w:val="24"/>
                <w:szCs w:val="24"/>
                <w:rtl/>
              </w:rPr>
              <w:t xml:space="preserve"> </w:t>
            </w:r>
            <w:r w:rsidRPr="00D7622C">
              <w:rPr>
                <w:rFonts w:ascii="David" w:hAnsi="David" w:cs="David" w:hint="eastAsia"/>
                <w:sz w:val="24"/>
                <w:szCs w:val="24"/>
                <w:rtl/>
              </w:rPr>
              <w:t>לו</w:t>
            </w:r>
            <w:r w:rsidRPr="00D7622C">
              <w:rPr>
                <w:rFonts w:ascii="David" w:hAnsi="David" w:cs="David"/>
                <w:sz w:val="24"/>
                <w:szCs w:val="24"/>
                <w:rtl/>
              </w:rPr>
              <w:t>".</w:t>
            </w:r>
          </w:p>
          <w:p w14:paraId="569D6433" w14:textId="4C7D0075" w:rsidR="0010307F" w:rsidRPr="00D7622C" w:rsidRDefault="0010307F" w:rsidP="0010307F">
            <w:pPr>
              <w:pStyle w:val="a9"/>
              <w:numPr>
                <w:ilvl w:val="0"/>
                <w:numId w:val="1"/>
              </w:numPr>
              <w:spacing w:after="0" w:line="360" w:lineRule="auto"/>
              <w:rPr>
                <w:rFonts w:ascii="David" w:hAnsi="David" w:cs="David"/>
                <w:sz w:val="24"/>
                <w:szCs w:val="24"/>
              </w:rPr>
            </w:pPr>
            <w:r w:rsidRPr="00D7622C">
              <w:rPr>
                <w:rFonts w:ascii="David" w:hAnsi="David" w:cs="David" w:hint="eastAsia"/>
                <w:sz w:val="24"/>
                <w:szCs w:val="24"/>
                <w:rtl/>
              </w:rPr>
              <w:t>הבקשה</w:t>
            </w:r>
            <w:r w:rsidRPr="00D7622C">
              <w:rPr>
                <w:rFonts w:ascii="David" w:hAnsi="David" w:cs="David"/>
                <w:sz w:val="24"/>
                <w:szCs w:val="24"/>
                <w:rtl/>
              </w:rPr>
              <w:t xml:space="preserve"> </w:t>
            </w:r>
            <w:r w:rsidRPr="00D7622C">
              <w:rPr>
                <w:rFonts w:ascii="David" w:hAnsi="David" w:cs="David" w:hint="eastAsia"/>
                <w:sz w:val="24"/>
                <w:szCs w:val="24"/>
                <w:rtl/>
              </w:rPr>
              <w:t>מתקבלת</w:t>
            </w:r>
          </w:p>
          <w:p w14:paraId="466F605A" w14:textId="63F48626" w:rsidR="0010307F" w:rsidRPr="00D7622C" w:rsidRDefault="0010307F" w:rsidP="00D7622C">
            <w:pPr>
              <w:pStyle w:val="a9"/>
              <w:numPr>
                <w:ilvl w:val="0"/>
                <w:numId w:val="1"/>
              </w:numPr>
              <w:spacing w:after="0" w:line="360" w:lineRule="auto"/>
              <w:rPr>
                <w:rFonts w:ascii="David" w:hAnsi="David" w:cs="David"/>
                <w:sz w:val="24"/>
                <w:szCs w:val="24"/>
                <w:rtl/>
              </w:rPr>
            </w:pPr>
            <w:r w:rsidRPr="00D7622C">
              <w:rPr>
                <w:rFonts w:ascii="David" w:hAnsi="David" w:cs="David" w:hint="eastAsia"/>
                <w:sz w:val="24"/>
                <w:szCs w:val="24"/>
                <w:rtl/>
              </w:rPr>
              <w:t>הבקשה</w:t>
            </w:r>
            <w:r w:rsidRPr="00D7622C">
              <w:rPr>
                <w:rFonts w:ascii="David" w:hAnsi="David" w:cs="David"/>
                <w:sz w:val="24"/>
                <w:szCs w:val="24"/>
                <w:rtl/>
              </w:rPr>
              <w:t xml:space="preserve"> </w:t>
            </w:r>
            <w:r w:rsidRPr="00D7622C">
              <w:rPr>
                <w:rFonts w:ascii="David" w:hAnsi="David" w:cs="David" w:hint="eastAsia"/>
                <w:sz w:val="24"/>
                <w:szCs w:val="24"/>
                <w:rtl/>
              </w:rPr>
              <w:t>מתקבלת</w:t>
            </w:r>
          </w:p>
          <w:p w14:paraId="0009CCD7" w14:textId="77777777" w:rsidR="00330717" w:rsidRDefault="00330717" w:rsidP="0010307F">
            <w:pPr>
              <w:pStyle w:val="a9"/>
              <w:spacing w:after="0" w:line="360" w:lineRule="auto"/>
              <w:rPr>
                <w:rFonts w:ascii="David" w:hAnsi="David" w:cs="David"/>
                <w:sz w:val="24"/>
                <w:szCs w:val="24"/>
                <w:rtl/>
              </w:rPr>
            </w:pPr>
          </w:p>
          <w:p w14:paraId="25659E1E" w14:textId="5AA55237" w:rsidR="0010307F" w:rsidRPr="00D7622C" w:rsidRDefault="0010307F" w:rsidP="00D7622C">
            <w:pPr>
              <w:pStyle w:val="a9"/>
              <w:spacing w:after="0" w:line="360" w:lineRule="auto"/>
              <w:rPr>
                <w:rFonts w:ascii="David" w:hAnsi="David" w:cs="David"/>
                <w:sz w:val="24"/>
                <w:szCs w:val="24"/>
                <w:rtl/>
              </w:rPr>
            </w:pPr>
          </w:p>
        </w:tc>
      </w:tr>
      <w:tr w:rsidR="00330717" w:rsidRPr="0056722C" w14:paraId="59419B17" w14:textId="466FA4AA" w:rsidTr="00527A80">
        <w:trPr>
          <w:trHeight w:val="290"/>
        </w:trPr>
        <w:tc>
          <w:tcPr>
            <w:tcW w:w="1231" w:type="dxa"/>
          </w:tcPr>
          <w:p w14:paraId="7BED570A" w14:textId="0762DCE9" w:rsidR="00330717" w:rsidRPr="00D7622C" w:rsidRDefault="00A010B4" w:rsidP="00330717">
            <w:pPr>
              <w:spacing w:after="0" w:line="360" w:lineRule="auto"/>
              <w:rPr>
                <w:rFonts w:ascii="David" w:hAnsi="David" w:cs="David"/>
                <w:sz w:val="24"/>
                <w:szCs w:val="24"/>
              </w:rPr>
            </w:pPr>
            <w:r>
              <w:rPr>
                <w:rFonts w:ascii="David" w:hAnsi="David" w:cs="David" w:hint="cs"/>
                <w:sz w:val="24"/>
                <w:szCs w:val="24"/>
                <w:rtl/>
              </w:rPr>
              <w:t>14</w:t>
            </w:r>
          </w:p>
        </w:tc>
        <w:tc>
          <w:tcPr>
            <w:tcW w:w="1735" w:type="dxa"/>
            <w:noWrap/>
            <w:vAlign w:val="bottom"/>
            <w:hideMark/>
          </w:tcPr>
          <w:p w14:paraId="4917DAAC" w14:textId="5D36C21F"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נוסח אישור על קיום ביטוחים עבודות קבלניות</w:t>
            </w:r>
          </w:p>
        </w:tc>
        <w:tc>
          <w:tcPr>
            <w:tcW w:w="960" w:type="dxa"/>
            <w:noWrap/>
            <w:vAlign w:val="bottom"/>
            <w:hideMark/>
          </w:tcPr>
          <w:p w14:paraId="332CD925" w14:textId="18C219B2" w:rsidR="00330717" w:rsidRPr="00D7622C" w:rsidRDefault="00330717" w:rsidP="00330717">
            <w:pPr>
              <w:spacing w:after="0" w:line="360" w:lineRule="auto"/>
              <w:rPr>
                <w:rFonts w:ascii="David" w:hAnsi="David" w:cs="David"/>
                <w:sz w:val="24"/>
                <w:szCs w:val="24"/>
              </w:rPr>
            </w:pPr>
          </w:p>
        </w:tc>
        <w:tc>
          <w:tcPr>
            <w:tcW w:w="6297" w:type="dxa"/>
            <w:noWrap/>
            <w:vAlign w:val="bottom"/>
            <w:hideMark/>
          </w:tcPr>
          <w:p w14:paraId="5A93200E" w14:textId="155D502B" w:rsidR="00330717" w:rsidRPr="00D7622C" w:rsidRDefault="00330717" w:rsidP="00330717">
            <w:pPr>
              <w:spacing w:after="0" w:line="360" w:lineRule="auto"/>
              <w:rPr>
                <w:rFonts w:ascii="David" w:hAnsi="David" w:cs="David"/>
                <w:sz w:val="24"/>
                <w:szCs w:val="24"/>
              </w:rPr>
            </w:pPr>
            <w:r w:rsidRPr="00D7622C">
              <w:rPr>
                <w:rFonts w:ascii="David" w:hAnsi="David" w:cs="David"/>
                <w:sz w:val="24"/>
                <w:szCs w:val="24"/>
                <w:rtl/>
              </w:rPr>
              <w:t>מבוקש:</w:t>
            </w:r>
            <w:r w:rsidR="00632522" w:rsidRPr="00D7622C">
              <w:rPr>
                <w:rFonts w:ascii="David" w:hAnsi="David" w:cs="David"/>
                <w:sz w:val="24"/>
                <w:szCs w:val="24"/>
                <w:rtl/>
              </w:rPr>
              <w:t xml:space="preserve"> </w:t>
            </w:r>
            <w:r w:rsidRPr="00D7622C">
              <w:rPr>
                <w:rFonts w:ascii="David" w:hAnsi="David" w:cs="David"/>
                <w:sz w:val="24"/>
                <w:szCs w:val="24"/>
                <w:rtl/>
              </w:rPr>
              <w:br/>
            </w:r>
            <w:r w:rsidR="0010307F" w:rsidRPr="00D7622C">
              <w:rPr>
                <w:rFonts w:ascii="David" w:hAnsi="David" w:cs="David" w:hint="cs"/>
                <w:sz w:val="24"/>
                <w:szCs w:val="24"/>
                <w:rtl/>
              </w:rPr>
              <w:t xml:space="preserve">1. </w:t>
            </w:r>
            <w:r w:rsidRPr="00D7622C">
              <w:rPr>
                <w:rFonts w:ascii="David" w:hAnsi="David" w:cs="David"/>
                <w:sz w:val="24"/>
                <w:szCs w:val="24"/>
                <w:rtl/>
              </w:rPr>
              <w:t>• פרק א' – רכוש – לציין לצד קוד 324 את המילים "לעניין רכוש מבקש האישור".</w:t>
            </w:r>
            <w:r w:rsidRPr="00D7622C">
              <w:rPr>
                <w:rFonts w:ascii="David" w:hAnsi="David" w:cs="David"/>
                <w:sz w:val="24"/>
                <w:szCs w:val="24"/>
                <w:rtl/>
              </w:rPr>
              <w:br/>
            </w:r>
            <w:r w:rsidR="0010307F" w:rsidRPr="00D7622C">
              <w:rPr>
                <w:rFonts w:ascii="David" w:hAnsi="David" w:cs="David" w:hint="cs"/>
                <w:sz w:val="24"/>
                <w:szCs w:val="24"/>
                <w:rtl/>
              </w:rPr>
              <w:t xml:space="preserve">2. </w:t>
            </w:r>
            <w:r w:rsidRPr="00D7622C">
              <w:rPr>
                <w:rFonts w:ascii="David" w:hAnsi="David" w:cs="David"/>
                <w:sz w:val="24"/>
                <w:szCs w:val="24"/>
                <w:rtl/>
              </w:rPr>
              <w:t xml:space="preserve">• פרק א' – הרחבת ציוד ומתקני עזר – להוסיף לסכום הביטוח את המילים "מקסימום 50 </w:t>
            </w:r>
            <w:proofErr w:type="spellStart"/>
            <w:r w:rsidRPr="00D7622C">
              <w:rPr>
                <w:rFonts w:ascii="David" w:hAnsi="David" w:cs="David"/>
                <w:sz w:val="24"/>
                <w:szCs w:val="24"/>
                <w:rtl/>
              </w:rPr>
              <w:t>אש"ח</w:t>
            </w:r>
            <w:proofErr w:type="spellEnd"/>
            <w:r w:rsidRPr="00D7622C">
              <w:rPr>
                <w:rFonts w:ascii="David" w:hAnsi="David" w:cs="David"/>
                <w:sz w:val="24"/>
                <w:szCs w:val="24"/>
                <w:rtl/>
              </w:rPr>
              <w:t xml:space="preserve"> לפריט".</w:t>
            </w:r>
            <w:r w:rsidRPr="00D7622C">
              <w:rPr>
                <w:rFonts w:ascii="David" w:hAnsi="David" w:cs="David"/>
                <w:sz w:val="24"/>
                <w:szCs w:val="24"/>
                <w:rtl/>
              </w:rPr>
              <w:br/>
            </w:r>
            <w:r w:rsidR="0010307F" w:rsidRPr="00D7622C">
              <w:rPr>
                <w:rFonts w:ascii="David" w:hAnsi="David" w:cs="David" w:hint="cs"/>
                <w:sz w:val="24"/>
                <w:szCs w:val="24"/>
                <w:rtl/>
              </w:rPr>
              <w:t xml:space="preserve">3. </w:t>
            </w:r>
            <w:r w:rsidRPr="00D7622C">
              <w:rPr>
                <w:rFonts w:ascii="David" w:hAnsi="David" w:cs="David"/>
                <w:sz w:val="24"/>
                <w:szCs w:val="24"/>
                <w:rtl/>
              </w:rPr>
              <w:t>• פרק א' – הרחבת הוצאות תכנון, הרחבת הוצאות הכנת תביעה – להחליף את סכום הביטוח ל – 10% מהנזק.</w:t>
            </w:r>
            <w:r w:rsidRPr="00D7622C">
              <w:rPr>
                <w:rFonts w:ascii="David" w:hAnsi="David" w:cs="David"/>
                <w:sz w:val="24"/>
                <w:szCs w:val="24"/>
                <w:rtl/>
              </w:rPr>
              <w:br/>
            </w:r>
            <w:r w:rsidR="0010307F" w:rsidRPr="00D7622C">
              <w:rPr>
                <w:rFonts w:ascii="David" w:hAnsi="David" w:cs="David" w:hint="cs"/>
                <w:sz w:val="24"/>
                <w:szCs w:val="24"/>
                <w:rtl/>
              </w:rPr>
              <w:t xml:space="preserve">4. </w:t>
            </w:r>
            <w:r w:rsidRPr="00D7622C">
              <w:rPr>
                <w:rFonts w:ascii="David" w:hAnsi="David" w:cs="David"/>
                <w:sz w:val="24"/>
                <w:szCs w:val="24"/>
                <w:rtl/>
              </w:rPr>
              <w:t>• פרק א' – להסיר ההרחבה "הוצאות שכר דירה".</w:t>
            </w:r>
            <w:r w:rsidRPr="00D7622C">
              <w:rPr>
                <w:rFonts w:ascii="David" w:hAnsi="David" w:cs="David"/>
                <w:sz w:val="24"/>
                <w:szCs w:val="24"/>
                <w:rtl/>
              </w:rPr>
              <w:br/>
            </w:r>
            <w:r w:rsidR="0010307F" w:rsidRPr="00D7622C">
              <w:rPr>
                <w:rFonts w:ascii="David" w:hAnsi="David" w:cs="David" w:hint="cs"/>
                <w:sz w:val="24"/>
                <w:szCs w:val="24"/>
                <w:rtl/>
              </w:rPr>
              <w:t xml:space="preserve">5. </w:t>
            </w:r>
            <w:r w:rsidRPr="00D7622C">
              <w:rPr>
                <w:rFonts w:ascii="David" w:hAnsi="David" w:cs="David"/>
                <w:sz w:val="24"/>
                <w:szCs w:val="24"/>
                <w:rtl/>
              </w:rPr>
              <w:t>• פרק א' – להעביר את הרחבת רעד והחלשת משען ולפרק ב' ולהעמיד את גבול האחריות על 500,000 ש"ח</w:t>
            </w:r>
            <w:r w:rsidRPr="00D7622C">
              <w:rPr>
                <w:rFonts w:ascii="David" w:hAnsi="David" w:cs="David"/>
                <w:sz w:val="24"/>
                <w:szCs w:val="24"/>
                <w:rtl/>
              </w:rPr>
              <w:br/>
            </w:r>
            <w:r w:rsidR="0010307F" w:rsidRPr="00D7622C">
              <w:rPr>
                <w:rFonts w:ascii="David" w:hAnsi="David" w:cs="David" w:hint="cs"/>
                <w:sz w:val="24"/>
                <w:szCs w:val="24"/>
                <w:rtl/>
              </w:rPr>
              <w:t xml:space="preserve">6. </w:t>
            </w:r>
            <w:r w:rsidRPr="00D7622C">
              <w:rPr>
                <w:rFonts w:ascii="David" w:hAnsi="David" w:cs="David"/>
                <w:sz w:val="24"/>
                <w:szCs w:val="24"/>
                <w:rtl/>
              </w:rPr>
              <w:t>• פרק ג' – חבות מעבידים – להסיר את קודים 304, 307.</w:t>
            </w:r>
            <w:r w:rsidRPr="00D7622C">
              <w:rPr>
                <w:rFonts w:ascii="David" w:hAnsi="David" w:cs="David"/>
                <w:sz w:val="24"/>
                <w:szCs w:val="24"/>
                <w:rtl/>
              </w:rPr>
              <w:br/>
            </w:r>
            <w:r w:rsidR="0010307F" w:rsidRPr="00D7622C">
              <w:rPr>
                <w:rFonts w:ascii="David" w:hAnsi="David" w:cs="David" w:hint="cs"/>
                <w:sz w:val="24"/>
                <w:szCs w:val="24"/>
                <w:rtl/>
              </w:rPr>
              <w:t xml:space="preserve">7. </w:t>
            </w:r>
            <w:r w:rsidRPr="00D7622C">
              <w:rPr>
                <w:rFonts w:ascii="David" w:hAnsi="David" w:cs="David"/>
                <w:sz w:val="24"/>
                <w:szCs w:val="24"/>
                <w:rtl/>
              </w:rPr>
              <w:t>• ביטוח חבות מוצר– להסיר את קוד 318, את קוד 315 ואת קוד 307.</w:t>
            </w:r>
            <w:r w:rsidRPr="00D7622C">
              <w:rPr>
                <w:rFonts w:ascii="David" w:hAnsi="David" w:cs="David"/>
                <w:sz w:val="24"/>
                <w:szCs w:val="24"/>
                <w:rtl/>
              </w:rPr>
              <w:br/>
            </w:r>
            <w:r w:rsidR="0010307F" w:rsidRPr="00D7622C">
              <w:rPr>
                <w:rFonts w:ascii="David" w:hAnsi="David" w:cs="David" w:hint="cs"/>
                <w:sz w:val="24"/>
                <w:szCs w:val="24"/>
                <w:rtl/>
              </w:rPr>
              <w:t xml:space="preserve">8. </w:t>
            </w:r>
            <w:r w:rsidRPr="00D7622C">
              <w:rPr>
                <w:rFonts w:ascii="David" w:hAnsi="David" w:cs="David"/>
                <w:sz w:val="24"/>
                <w:szCs w:val="24"/>
                <w:rtl/>
              </w:rPr>
              <w:t>• ביטוח אחריות מקצועית - להסיר את קוד 318, את קוד 315 ואת קוד 307.</w:t>
            </w:r>
            <w:r w:rsidRPr="00D7622C">
              <w:rPr>
                <w:rFonts w:ascii="David" w:hAnsi="David" w:cs="David"/>
                <w:sz w:val="24"/>
                <w:szCs w:val="24"/>
                <w:rtl/>
              </w:rPr>
              <w:br/>
            </w:r>
            <w:r w:rsidR="0010307F" w:rsidRPr="00D7622C">
              <w:rPr>
                <w:rFonts w:ascii="David" w:hAnsi="David" w:cs="David" w:hint="cs"/>
                <w:sz w:val="24"/>
                <w:szCs w:val="24"/>
                <w:rtl/>
              </w:rPr>
              <w:t xml:space="preserve">9. </w:t>
            </w:r>
            <w:r w:rsidRPr="00D7622C">
              <w:rPr>
                <w:rFonts w:ascii="David" w:hAnsi="David" w:cs="David"/>
                <w:sz w:val="24"/>
                <w:szCs w:val="24"/>
                <w:rtl/>
              </w:rPr>
              <w:t>• עמודת נוסח ומהדורת הפוליסה – להסיר את המילה "ביט" מביטוח חבות המוצר ואת המילים  "כלל ביט 2018 או נוסח דומה לו" מביטוח אחריות מקצועית.</w:t>
            </w:r>
            <w:r w:rsidRPr="00D7622C">
              <w:rPr>
                <w:rFonts w:ascii="David" w:hAnsi="David" w:cs="David"/>
                <w:sz w:val="24"/>
                <w:szCs w:val="24"/>
                <w:rtl/>
              </w:rPr>
              <w:br/>
            </w:r>
            <w:r w:rsidR="0010307F" w:rsidRPr="00D7622C">
              <w:rPr>
                <w:rFonts w:ascii="David" w:hAnsi="David" w:cs="David" w:hint="cs"/>
                <w:sz w:val="24"/>
                <w:szCs w:val="24"/>
                <w:rtl/>
              </w:rPr>
              <w:t xml:space="preserve">10. </w:t>
            </w:r>
            <w:r w:rsidRPr="00D7622C">
              <w:rPr>
                <w:rFonts w:ascii="David" w:hAnsi="David" w:cs="David"/>
                <w:sz w:val="24"/>
                <w:szCs w:val="24"/>
                <w:rtl/>
              </w:rPr>
              <w:t>• שדה פירוט השירותים – להחליף את קוד  069בקוד 029.</w:t>
            </w:r>
            <w:r w:rsidRPr="00D7622C">
              <w:rPr>
                <w:rFonts w:ascii="David" w:hAnsi="David" w:cs="David"/>
                <w:sz w:val="24"/>
                <w:szCs w:val="24"/>
                <w:rtl/>
              </w:rPr>
              <w:br/>
            </w:r>
            <w:r w:rsidR="0010307F" w:rsidRPr="00D7622C">
              <w:rPr>
                <w:rFonts w:ascii="David" w:hAnsi="David" w:cs="David" w:hint="cs"/>
                <w:sz w:val="24"/>
                <w:szCs w:val="24"/>
                <w:rtl/>
              </w:rPr>
              <w:t xml:space="preserve">11. </w:t>
            </w:r>
            <w:r w:rsidRPr="00D7622C">
              <w:rPr>
                <w:rFonts w:ascii="David" w:hAnsi="David" w:cs="David"/>
                <w:sz w:val="24"/>
                <w:szCs w:val="24"/>
                <w:rtl/>
              </w:rPr>
              <w:t>• שדה ביטול / שינוי הפוליסה – להחליף את הספרות 60 בספרות 30.</w:t>
            </w:r>
          </w:p>
        </w:tc>
        <w:tc>
          <w:tcPr>
            <w:tcW w:w="3725" w:type="dxa"/>
          </w:tcPr>
          <w:p w14:paraId="0BDBEDD0" w14:textId="716758C6" w:rsidR="0010307F" w:rsidRPr="00D7622C" w:rsidRDefault="0010307F" w:rsidP="0010307F">
            <w:pPr>
              <w:pStyle w:val="a9"/>
              <w:numPr>
                <w:ilvl w:val="0"/>
                <w:numId w:val="5"/>
              </w:numPr>
              <w:spacing w:after="0" w:line="360" w:lineRule="auto"/>
              <w:rPr>
                <w:rFonts w:ascii="David" w:hAnsi="David" w:cs="David"/>
                <w:sz w:val="24"/>
                <w:szCs w:val="24"/>
                <w:rtl/>
              </w:rPr>
            </w:pPr>
            <w:r w:rsidRPr="00D7622C">
              <w:rPr>
                <w:rFonts w:ascii="David" w:hAnsi="David" w:cs="David" w:hint="eastAsia"/>
                <w:sz w:val="24"/>
                <w:szCs w:val="24"/>
                <w:rtl/>
              </w:rPr>
              <w:t>הבקשה</w:t>
            </w:r>
            <w:r w:rsidRPr="00D7622C">
              <w:rPr>
                <w:rFonts w:ascii="David" w:hAnsi="David" w:cs="David"/>
                <w:sz w:val="24"/>
                <w:szCs w:val="24"/>
                <w:rtl/>
              </w:rPr>
              <w:t xml:space="preserve"> </w:t>
            </w:r>
            <w:r w:rsidRPr="00D7622C">
              <w:rPr>
                <w:rFonts w:ascii="David" w:hAnsi="David" w:cs="David" w:hint="eastAsia"/>
                <w:sz w:val="24"/>
                <w:szCs w:val="24"/>
                <w:rtl/>
              </w:rPr>
              <w:t>נדחית</w:t>
            </w:r>
          </w:p>
          <w:p w14:paraId="0BF2C55C" w14:textId="77777777" w:rsidR="0010307F" w:rsidRPr="00D7622C" w:rsidRDefault="0010307F" w:rsidP="0010307F">
            <w:pPr>
              <w:pStyle w:val="a9"/>
              <w:numPr>
                <w:ilvl w:val="0"/>
                <w:numId w:val="5"/>
              </w:numPr>
              <w:spacing w:after="0" w:line="360" w:lineRule="auto"/>
              <w:rPr>
                <w:rFonts w:ascii="David" w:hAnsi="David" w:cs="David"/>
                <w:sz w:val="24"/>
                <w:szCs w:val="24"/>
                <w:rtl/>
              </w:rPr>
            </w:pPr>
            <w:r w:rsidRPr="00D7622C">
              <w:rPr>
                <w:rFonts w:ascii="David" w:hAnsi="David" w:cs="David" w:hint="cs"/>
                <w:sz w:val="24"/>
                <w:szCs w:val="24"/>
                <w:rtl/>
              </w:rPr>
              <w:t>הבקשה נדחית</w:t>
            </w:r>
          </w:p>
          <w:p w14:paraId="72517EA1" w14:textId="77777777" w:rsidR="0010307F" w:rsidRPr="00D7622C" w:rsidRDefault="0010307F" w:rsidP="0010307F">
            <w:pPr>
              <w:pStyle w:val="a9"/>
              <w:numPr>
                <w:ilvl w:val="0"/>
                <w:numId w:val="5"/>
              </w:numPr>
              <w:spacing w:after="0" w:line="360" w:lineRule="auto"/>
              <w:rPr>
                <w:rFonts w:ascii="David" w:hAnsi="David" w:cs="David"/>
                <w:sz w:val="24"/>
                <w:szCs w:val="24"/>
                <w:rtl/>
              </w:rPr>
            </w:pPr>
            <w:r w:rsidRPr="00D7622C">
              <w:rPr>
                <w:rFonts w:ascii="David" w:hAnsi="David" w:cs="David" w:hint="cs"/>
                <w:sz w:val="24"/>
                <w:szCs w:val="24"/>
                <w:rtl/>
              </w:rPr>
              <w:t>הבקשה נדחית</w:t>
            </w:r>
          </w:p>
          <w:p w14:paraId="0F26B0D8" w14:textId="3853AB3D" w:rsidR="0010307F" w:rsidRPr="00FE7160" w:rsidRDefault="0010307F" w:rsidP="00D7622C">
            <w:pPr>
              <w:pStyle w:val="a9"/>
              <w:numPr>
                <w:ilvl w:val="0"/>
                <w:numId w:val="5"/>
              </w:numPr>
              <w:spacing w:after="0" w:line="360" w:lineRule="auto"/>
              <w:rPr>
                <w:rFonts w:ascii="David" w:hAnsi="David" w:cs="David"/>
                <w:sz w:val="24"/>
                <w:szCs w:val="24"/>
                <w:rtl/>
              </w:rPr>
            </w:pPr>
            <w:r w:rsidRPr="00FE7160">
              <w:rPr>
                <w:rFonts w:ascii="David" w:hAnsi="David" w:cs="David" w:hint="eastAsia"/>
                <w:sz w:val="24"/>
                <w:szCs w:val="24"/>
                <w:rtl/>
              </w:rPr>
              <w:t>הבקשה</w:t>
            </w:r>
            <w:r w:rsidRPr="00FE7160">
              <w:rPr>
                <w:rFonts w:ascii="David" w:hAnsi="David" w:cs="David"/>
                <w:sz w:val="24"/>
                <w:szCs w:val="24"/>
                <w:rtl/>
              </w:rPr>
              <w:t xml:space="preserve"> </w:t>
            </w:r>
            <w:r w:rsidRPr="00FE7160">
              <w:rPr>
                <w:rFonts w:ascii="David" w:hAnsi="David" w:cs="David" w:hint="eastAsia"/>
                <w:sz w:val="24"/>
                <w:szCs w:val="24"/>
                <w:rtl/>
              </w:rPr>
              <w:t>נדחית</w:t>
            </w:r>
          </w:p>
          <w:p w14:paraId="2DC4B870" w14:textId="5FADDB55" w:rsidR="0010307F" w:rsidRPr="00FE7160" w:rsidRDefault="0010307F" w:rsidP="0010307F">
            <w:pPr>
              <w:pStyle w:val="a9"/>
              <w:numPr>
                <w:ilvl w:val="0"/>
                <w:numId w:val="5"/>
              </w:numPr>
              <w:spacing w:after="0" w:line="360" w:lineRule="auto"/>
              <w:rPr>
                <w:rFonts w:ascii="David" w:hAnsi="David" w:cs="David"/>
                <w:sz w:val="24"/>
                <w:szCs w:val="24"/>
                <w:rtl/>
              </w:rPr>
            </w:pPr>
            <w:r w:rsidRPr="00FE7160">
              <w:rPr>
                <w:rFonts w:ascii="David" w:hAnsi="David" w:cs="David" w:hint="cs"/>
                <w:sz w:val="24"/>
                <w:szCs w:val="24"/>
                <w:rtl/>
              </w:rPr>
              <w:t>הבקשה נדחית</w:t>
            </w:r>
          </w:p>
          <w:p w14:paraId="2AFAEF77" w14:textId="7188F24F" w:rsidR="0010307F" w:rsidRPr="00FE7160" w:rsidRDefault="0010307F" w:rsidP="0010307F">
            <w:pPr>
              <w:pStyle w:val="a9"/>
              <w:numPr>
                <w:ilvl w:val="0"/>
                <w:numId w:val="5"/>
              </w:numPr>
              <w:spacing w:after="0" w:line="360" w:lineRule="auto"/>
              <w:rPr>
                <w:rFonts w:ascii="David" w:hAnsi="David" w:cs="David"/>
                <w:sz w:val="24"/>
                <w:szCs w:val="24"/>
              </w:rPr>
            </w:pPr>
            <w:r w:rsidRPr="00FE7160">
              <w:rPr>
                <w:rFonts w:ascii="David" w:hAnsi="David" w:cs="David" w:hint="cs"/>
                <w:sz w:val="24"/>
                <w:szCs w:val="24"/>
                <w:rtl/>
              </w:rPr>
              <w:t xml:space="preserve">הבקשה </w:t>
            </w:r>
            <w:r w:rsidRPr="00FE7160">
              <w:rPr>
                <w:rFonts w:ascii="David" w:hAnsi="David" w:cs="David" w:hint="eastAsia"/>
                <w:sz w:val="24"/>
                <w:szCs w:val="24"/>
                <w:rtl/>
              </w:rPr>
              <w:t>מתקבלת</w:t>
            </w:r>
            <w:r w:rsidRPr="00FE7160">
              <w:rPr>
                <w:rFonts w:ascii="David" w:hAnsi="David" w:cs="David"/>
                <w:sz w:val="24"/>
                <w:szCs w:val="24"/>
                <w:rtl/>
              </w:rPr>
              <w:t xml:space="preserve"> </w:t>
            </w:r>
            <w:r w:rsidRPr="00FE7160">
              <w:rPr>
                <w:rFonts w:ascii="David" w:hAnsi="David" w:cs="David" w:hint="eastAsia"/>
                <w:sz w:val="24"/>
                <w:szCs w:val="24"/>
                <w:rtl/>
              </w:rPr>
              <w:t>חלקית</w:t>
            </w:r>
            <w:r w:rsidRPr="00FE7160">
              <w:rPr>
                <w:rFonts w:ascii="David" w:hAnsi="David" w:cs="David"/>
                <w:sz w:val="24"/>
                <w:szCs w:val="24"/>
                <w:rtl/>
              </w:rPr>
              <w:t xml:space="preserve">. </w:t>
            </w:r>
            <w:r w:rsidRPr="00FE7160">
              <w:rPr>
                <w:rFonts w:ascii="David" w:hAnsi="David" w:cs="David" w:hint="eastAsia"/>
                <w:sz w:val="24"/>
                <w:szCs w:val="24"/>
                <w:rtl/>
              </w:rPr>
              <w:t>ניתן</w:t>
            </w:r>
            <w:r w:rsidRPr="00FE7160">
              <w:rPr>
                <w:rFonts w:ascii="David" w:hAnsi="David" w:cs="David"/>
                <w:sz w:val="24"/>
                <w:szCs w:val="24"/>
                <w:rtl/>
              </w:rPr>
              <w:t xml:space="preserve"> </w:t>
            </w:r>
            <w:r w:rsidRPr="00FE7160">
              <w:rPr>
                <w:rFonts w:ascii="David" w:hAnsi="David" w:cs="David" w:hint="eastAsia"/>
                <w:sz w:val="24"/>
                <w:szCs w:val="24"/>
                <w:rtl/>
              </w:rPr>
              <w:t>להסיר</w:t>
            </w:r>
            <w:r w:rsidRPr="00FE7160">
              <w:rPr>
                <w:rFonts w:ascii="David" w:hAnsi="David" w:cs="David"/>
                <w:sz w:val="24"/>
                <w:szCs w:val="24"/>
                <w:rtl/>
              </w:rPr>
              <w:t xml:space="preserve"> </w:t>
            </w:r>
            <w:r w:rsidRPr="00FE7160">
              <w:rPr>
                <w:rFonts w:ascii="David" w:hAnsi="David" w:cs="David" w:hint="eastAsia"/>
                <w:sz w:val="24"/>
                <w:szCs w:val="24"/>
                <w:rtl/>
              </w:rPr>
              <w:t>רק</w:t>
            </w:r>
            <w:r w:rsidRPr="00FE7160">
              <w:rPr>
                <w:rFonts w:ascii="David" w:hAnsi="David" w:cs="David"/>
                <w:sz w:val="24"/>
                <w:szCs w:val="24"/>
                <w:rtl/>
              </w:rPr>
              <w:t xml:space="preserve"> </w:t>
            </w:r>
            <w:r w:rsidRPr="00FE7160">
              <w:rPr>
                <w:rFonts w:ascii="David" w:hAnsi="David" w:cs="David" w:hint="eastAsia"/>
                <w:sz w:val="24"/>
                <w:szCs w:val="24"/>
                <w:rtl/>
              </w:rPr>
              <w:t>את</w:t>
            </w:r>
            <w:r w:rsidRPr="00FE7160">
              <w:rPr>
                <w:rFonts w:ascii="David" w:hAnsi="David" w:cs="David"/>
                <w:sz w:val="24"/>
                <w:szCs w:val="24"/>
                <w:rtl/>
              </w:rPr>
              <w:t xml:space="preserve"> </w:t>
            </w:r>
            <w:r w:rsidRPr="00FE7160">
              <w:rPr>
                <w:rFonts w:ascii="David" w:hAnsi="David" w:cs="David" w:hint="eastAsia"/>
                <w:sz w:val="24"/>
                <w:szCs w:val="24"/>
                <w:rtl/>
              </w:rPr>
              <w:t>הקוד</w:t>
            </w:r>
            <w:r w:rsidRPr="00FE7160">
              <w:rPr>
                <w:rFonts w:ascii="David" w:hAnsi="David" w:cs="David"/>
                <w:sz w:val="24"/>
                <w:szCs w:val="24"/>
                <w:rtl/>
              </w:rPr>
              <w:t xml:space="preserve"> 307.</w:t>
            </w:r>
          </w:p>
          <w:p w14:paraId="5DAC70D7" w14:textId="77777777" w:rsidR="0010307F" w:rsidRPr="00FE7160" w:rsidRDefault="0010307F" w:rsidP="0010307F">
            <w:pPr>
              <w:pStyle w:val="a9"/>
              <w:numPr>
                <w:ilvl w:val="0"/>
                <w:numId w:val="5"/>
              </w:numPr>
              <w:spacing w:after="0" w:line="360" w:lineRule="auto"/>
              <w:rPr>
                <w:rFonts w:ascii="David" w:hAnsi="David" w:cs="David"/>
                <w:sz w:val="24"/>
                <w:szCs w:val="24"/>
              </w:rPr>
            </w:pPr>
            <w:r w:rsidRPr="00FE7160">
              <w:rPr>
                <w:rFonts w:ascii="David" w:hAnsi="David" w:cs="David" w:hint="cs"/>
                <w:sz w:val="24"/>
                <w:szCs w:val="24"/>
                <w:rtl/>
              </w:rPr>
              <w:t>הבקשה מתקבלת. אלה אינם קודים שמתאימים לפרק חבות מוצר.</w:t>
            </w:r>
          </w:p>
          <w:p w14:paraId="443D3B47" w14:textId="4225891B" w:rsidR="0010307F" w:rsidRPr="00FE7160" w:rsidRDefault="0010307F" w:rsidP="0010307F">
            <w:pPr>
              <w:pStyle w:val="a9"/>
              <w:numPr>
                <w:ilvl w:val="0"/>
                <w:numId w:val="5"/>
              </w:numPr>
              <w:spacing w:after="0" w:line="360" w:lineRule="auto"/>
              <w:rPr>
                <w:rFonts w:ascii="David" w:hAnsi="David" w:cs="David"/>
                <w:sz w:val="24"/>
                <w:szCs w:val="24"/>
              </w:rPr>
            </w:pPr>
            <w:r w:rsidRPr="00FE7160">
              <w:rPr>
                <w:rFonts w:ascii="David" w:hAnsi="David" w:cs="David" w:hint="cs"/>
                <w:sz w:val="24"/>
                <w:szCs w:val="24"/>
                <w:rtl/>
              </w:rPr>
              <w:t>הבקשה מתקבלת. אלה אינם קודים שמתאימים לפרק אחריות מקצועית.</w:t>
            </w:r>
          </w:p>
          <w:p w14:paraId="5DB4C05A" w14:textId="77777777" w:rsidR="0010307F" w:rsidRPr="00D7622C" w:rsidRDefault="0010307F" w:rsidP="0010307F">
            <w:pPr>
              <w:pStyle w:val="a9"/>
              <w:numPr>
                <w:ilvl w:val="0"/>
                <w:numId w:val="5"/>
              </w:numPr>
              <w:spacing w:after="0" w:line="360" w:lineRule="auto"/>
              <w:rPr>
                <w:rFonts w:ascii="David" w:hAnsi="David" w:cs="David"/>
                <w:sz w:val="24"/>
                <w:szCs w:val="24"/>
                <w:rtl/>
              </w:rPr>
            </w:pPr>
            <w:r w:rsidRPr="00D7622C">
              <w:rPr>
                <w:rFonts w:ascii="David" w:hAnsi="David" w:cs="David" w:hint="cs"/>
                <w:sz w:val="24"/>
                <w:szCs w:val="24"/>
                <w:rtl/>
              </w:rPr>
              <w:t>הבקשה מתקבלת חלקית. במקום המילה "ביט" יירשם "ביט או נוסח מקביל לו".</w:t>
            </w:r>
          </w:p>
          <w:p w14:paraId="3E194AC1" w14:textId="77777777" w:rsidR="0010307F" w:rsidRPr="00D7622C" w:rsidRDefault="0010307F" w:rsidP="0010307F">
            <w:pPr>
              <w:pStyle w:val="a9"/>
              <w:numPr>
                <w:ilvl w:val="0"/>
                <w:numId w:val="5"/>
              </w:numPr>
              <w:spacing w:after="0" w:line="360" w:lineRule="auto"/>
              <w:rPr>
                <w:rFonts w:ascii="David" w:hAnsi="David" w:cs="David"/>
                <w:sz w:val="24"/>
                <w:szCs w:val="24"/>
              </w:rPr>
            </w:pPr>
            <w:r w:rsidRPr="00D7622C">
              <w:rPr>
                <w:rFonts w:ascii="David" w:hAnsi="David" w:cs="David" w:hint="cs"/>
                <w:sz w:val="24"/>
                <w:szCs w:val="24"/>
                <w:rtl/>
              </w:rPr>
              <w:t>הבקשה מתקבלת</w:t>
            </w:r>
          </w:p>
          <w:p w14:paraId="6B55A793" w14:textId="77777777" w:rsidR="0010307F" w:rsidRPr="00D7622C" w:rsidRDefault="0010307F" w:rsidP="0010307F">
            <w:pPr>
              <w:pStyle w:val="a9"/>
              <w:numPr>
                <w:ilvl w:val="0"/>
                <w:numId w:val="5"/>
              </w:numPr>
              <w:spacing w:after="0" w:line="360" w:lineRule="auto"/>
              <w:rPr>
                <w:rFonts w:ascii="David" w:hAnsi="David" w:cs="David"/>
                <w:sz w:val="24"/>
                <w:szCs w:val="24"/>
                <w:rtl/>
              </w:rPr>
            </w:pPr>
            <w:r w:rsidRPr="00D7622C">
              <w:rPr>
                <w:rFonts w:ascii="David" w:hAnsi="David" w:cs="David" w:hint="cs"/>
                <w:sz w:val="24"/>
                <w:szCs w:val="24"/>
                <w:rtl/>
              </w:rPr>
              <w:t>הבקשה מתקבלת</w:t>
            </w:r>
          </w:p>
          <w:p w14:paraId="1996238A" w14:textId="77777777" w:rsidR="0010307F" w:rsidRPr="003C0874" w:rsidRDefault="0010307F" w:rsidP="00D7622C">
            <w:pPr>
              <w:pStyle w:val="a9"/>
              <w:spacing w:after="0" w:line="360" w:lineRule="auto"/>
              <w:rPr>
                <w:rFonts w:ascii="David" w:hAnsi="David" w:cs="David"/>
                <w:sz w:val="24"/>
                <w:szCs w:val="24"/>
                <w:rtl/>
              </w:rPr>
            </w:pPr>
          </w:p>
          <w:p w14:paraId="440CD756" w14:textId="4979200D" w:rsidR="0010307F" w:rsidRPr="00D7622C" w:rsidRDefault="0010307F" w:rsidP="0010307F">
            <w:pPr>
              <w:spacing w:after="0" w:line="360" w:lineRule="auto"/>
              <w:rPr>
                <w:rFonts w:ascii="David" w:hAnsi="David" w:cs="David"/>
                <w:sz w:val="24"/>
                <w:szCs w:val="24"/>
                <w:rtl/>
              </w:rPr>
            </w:pPr>
          </w:p>
        </w:tc>
      </w:tr>
      <w:tr w:rsidR="00330717" w:rsidRPr="0056722C" w14:paraId="3F965068" w14:textId="3BADE651" w:rsidTr="00527A80">
        <w:trPr>
          <w:trHeight w:val="290"/>
        </w:trPr>
        <w:tc>
          <w:tcPr>
            <w:tcW w:w="1231" w:type="dxa"/>
          </w:tcPr>
          <w:p w14:paraId="04F3A019" w14:textId="713F3A4C" w:rsidR="00330717" w:rsidRPr="0056722C" w:rsidRDefault="00A010B4" w:rsidP="00330717">
            <w:pPr>
              <w:spacing w:after="0" w:line="360" w:lineRule="auto"/>
              <w:rPr>
                <w:rFonts w:ascii="David" w:hAnsi="David" w:cs="David"/>
                <w:sz w:val="24"/>
                <w:szCs w:val="24"/>
              </w:rPr>
            </w:pPr>
            <w:r>
              <w:rPr>
                <w:rFonts w:ascii="David" w:hAnsi="David" w:cs="David" w:hint="cs"/>
                <w:sz w:val="24"/>
                <w:szCs w:val="24"/>
                <w:rtl/>
              </w:rPr>
              <w:t>15</w:t>
            </w:r>
          </w:p>
        </w:tc>
        <w:tc>
          <w:tcPr>
            <w:tcW w:w="1735" w:type="dxa"/>
            <w:noWrap/>
            <w:vAlign w:val="bottom"/>
            <w:hideMark/>
          </w:tcPr>
          <w:p w14:paraId="44E7B1AC" w14:textId="45781870"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w:t>
            </w:r>
          </w:p>
        </w:tc>
        <w:tc>
          <w:tcPr>
            <w:tcW w:w="960" w:type="dxa"/>
            <w:noWrap/>
            <w:vAlign w:val="bottom"/>
            <w:hideMark/>
          </w:tcPr>
          <w:p w14:paraId="0797F80B" w14:textId="2B4E5A87"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8</w:t>
            </w:r>
          </w:p>
        </w:tc>
        <w:tc>
          <w:tcPr>
            <w:tcW w:w="6297" w:type="dxa"/>
            <w:noWrap/>
            <w:vAlign w:val="bottom"/>
            <w:hideMark/>
          </w:tcPr>
          <w:p w14:paraId="6C136854" w14:textId="4C9FC105"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איזה ערבות נדרשת ממי שמגיש רק לפרק ב'?</w:t>
            </w:r>
            <w:r w:rsidRPr="0056722C">
              <w:rPr>
                <w:rFonts w:ascii="David" w:hAnsi="David" w:cs="David"/>
                <w:sz w:val="24"/>
                <w:szCs w:val="24"/>
                <w:rtl/>
              </w:rPr>
              <w:br/>
              <w:t>ואיזה ערבות נדרשת למי שמגיש את פרק ב' ו ג'?</w:t>
            </w:r>
          </w:p>
        </w:tc>
        <w:tc>
          <w:tcPr>
            <w:tcW w:w="3725" w:type="dxa"/>
          </w:tcPr>
          <w:p w14:paraId="765656EE" w14:textId="6951ECDB" w:rsidR="002452B9" w:rsidRPr="002452B9" w:rsidRDefault="00632522" w:rsidP="00330717">
            <w:pPr>
              <w:spacing w:after="0" w:line="360" w:lineRule="auto"/>
              <w:rPr>
                <w:rFonts w:ascii="David" w:hAnsi="David" w:cs="David"/>
                <w:sz w:val="24"/>
                <w:szCs w:val="24"/>
                <w:rtl/>
              </w:rPr>
            </w:pPr>
            <w:r w:rsidRPr="002452B9">
              <w:rPr>
                <w:rFonts w:ascii="David" w:hAnsi="David" w:cs="David"/>
                <w:sz w:val="24"/>
                <w:szCs w:val="24"/>
                <w:rtl/>
              </w:rPr>
              <w:t>בהתאם למופיע בסעיף.</w:t>
            </w:r>
          </w:p>
          <w:p w14:paraId="196996BB" w14:textId="06F88C44" w:rsidR="00330717" w:rsidRPr="002452B9" w:rsidRDefault="00632522" w:rsidP="00330717">
            <w:pPr>
              <w:spacing w:after="0" w:line="360" w:lineRule="auto"/>
              <w:rPr>
                <w:rFonts w:ascii="David" w:hAnsi="David" w:cs="David"/>
                <w:sz w:val="24"/>
                <w:szCs w:val="24"/>
                <w:rtl/>
              </w:rPr>
            </w:pPr>
            <w:r w:rsidRPr="002452B9">
              <w:rPr>
                <w:rFonts w:ascii="David" w:hAnsi="David" w:cs="David"/>
                <w:sz w:val="24"/>
                <w:szCs w:val="24"/>
                <w:rtl/>
              </w:rPr>
              <w:t>לפרק ג' כמו פרק א'</w:t>
            </w:r>
            <w:r w:rsidR="002452B9">
              <w:rPr>
                <w:rFonts w:ascii="David" w:hAnsi="David" w:cs="David" w:hint="cs"/>
                <w:sz w:val="24"/>
                <w:szCs w:val="24"/>
                <w:rtl/>
              </w:rPr>
              <w:t>.</w:t>
            </w:r>
          </w:p>
        </w:tc>
      </w:tr>
      <w:tr w:rsidR="00330717" w:rsidRPr="0056722C" w14:paraId="0B32FB71" w14:textId="02C84D98" w:rsidTr="00527A80">
        <w:trPr>
          <w:trHeight w:val="290"/>
        </w:trPr>
        <w:tc>
          <w:tcPr>
            <w:tcW w:w="1231" w:type="dxa"/>
          </w:tcPr>
          <w:p w14:paraId="0150AB0C" w14:textId="1FBC8367" w:rsidR="00330717" w:rsidRPr="0056722C" w:rsidRDefault="00A010B4" w:rsidP="00330717">
            <w:pPr>
              <w:spacing w:after="0" w:line="360" w:lineRule="auto"/>
              <w:rPr>
                <w:rFonts w:ascii="David" w:hAnsi="David" w:cs="David"/>
                <w:sz w:val="24"/>
                <w:szCs w:val="24"/>
              </w:rPr>
            </w:pPr>
            <w:r>
              <w:rPr>
                <w:rFonts w:ascii="David" w:hAnsi="David" w:cs="David" w:hint="cs"/>
                <w:sz w:val="24"/>
                <w:szCs w:val="24"/>
                <w:rtl/>
              </w:rPr>
              <w:t>16</w:t>
            </w:r>
          </w:p>
        </w:tc>
        <w:tc>
          <w:tcPr>
            <w:tcW w:w="1735" w:type="dxa"/>
            <w:noWrap/>
            <w:vAlign w:val="bottom"/>
            <w:hideMark/>
          </w:tcPr>
          <w:p w14:paraId="04978339" w14:textId="3E1B67C9"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5.1</w:t>
            </w:r>
          </w:p>
        </w:tc>
        <w:tc>
          <w:tcPr>
            <w:tcW w:w="960" w:type="dxa"/>
            <w:noWrap/>
            <w:vAlign w:val="bottom"/>
            <w:hideMark/>
          </w:tcPr>
          <w:p w14:paraId="4391C23A" w14:textId="2F76DFA2"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5</w:t>
            </w:r>
          </w:p>
        </w:tc>
        <w:tc>
          <w:tcPr>
            <w:tcW w:w="6297" w:type="dxa"/>
            <w:noWrap/>
            <w:vAlign w:val="bottom"/>
            <w:hideMark/>
          </w:tcPr>
          <w:p w14:paraId="49D4FE77" w14:textId="1A8CE670"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סכום הערבות ע"ס 150,000 ₪, עומד בסתירה לעמוד 2 ולנספח א'4 בהם  נכתב כי ישנה ערבות השתתפות ע"ס 50,000 ₪ אנא הבהירו את סכום ערבות ההשתתפות</w:t>
            </w:r>
          </w:p>
        </w:tc>
        <w:tc>
          <w:tcPr>
            <w:tcW w:w="3725" w:type="dxa"/>
          </w:tcPr>
          <w:p w14:paraId="59556289" w14:textId="344A9EE4" w:rsidR="00330717" w:rsidRPr="0021568A" w:rsidRDefault="00632522" w:rsidP="00330717">
            <w:pPr>
              <w:spacing w:after="0" w:line="360" w:lineRule="auto"/>
              <w:rPr>
                <w:rFonts w:ascii="David" w:hAnsi="David" w:cs="David"/>
                <w:sz w:val="24"/>
                <w:szCs w:val="24"/>
                <w:highlight w:val="yellow"/>
                <w:rtl/>
              </w:rPr>
            </w:pPr>
            <w:r w:rsidRPr="002452B9">
              <w:rPr>
                <w:rFonts w:ascii="David" w:hAnsi="David" w:cs="David"/>
                <w:sz w:val="24"/>
                <w:szCs w:val="24"/>
                <w:rtl/>
              </w:rPr>
              <w:t>צריך להיות 50,000 ₪ לאספקה והתקנה ו-5,000 ₪ להתקנה</w:t>
            </w:r>
          </w:p>
        </w:tc>
      </w:tr>
      <w:tr w:rsidR="00330717" w:rsidRPr="0056722C" w14:paraId="543022C2" w14:textId="3BB202F4" w:rsidTr="00527A80">
        <w:trPr>
          <w:trHeight w:val="290"/>
        </w:trPr>
        <w:tc>
          <w:tcPr>
            <w:tcW w:w="1231" w:type="dxa"/>
          </w:tcPr>
          <w:p w14:paraId="42DA5E2A" w14:textId="3360838E"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17</w:t>
            </w:r>
          </w:p>
        </w:tc>
        <w:tc>
          <w:tcPr>
            <w:tcW w:w="1735" w:type="dxa"/>
            <w:noWrap/>
            <w:vAlign w:val="bottom"/>
            <w:hideMark/>
          </w:tcPr>
          <w:p w14:paraId="3DE4DA38" w14:textId="0BEC3E22"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5.8</w:t>
            </w:r>
          </w:p>
        </w:tc>
        <w:tc>
          <w:tcPr>
            <w:tcW w:w="960" w:type="dxa"/>
            <w:noWrap/>
            <w:vAlign w:val="bottom"/>
            <w:hideMark/>
          </w:tcPr>
          <w:p w14:paraId="0F946AB7" w14:textId="1FB424E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5</w:t>
            </w:r>
          </w:p>
        </w:tc>
        <w:tc>
          <w:tcPr>
            <w:tcW w:w="6297" w:type="dxa"/>
            <w:noWrap/>
            <w:vAlign w:val="bottom"/>
            <w:hideMark/>
          </w:tcPr>
          <w:p w14:paraId="4BCEB630" w14:textId="519F50DF"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רשום כי יש להעמיד שתי ערבויות ביצוע ע"ס 50,000 ₪ לטובת האשכול ובנוסף להעמיד ערבות ביצוע נוספת עבור כל רשות. אנא אשרו כי נפלה טעות סופר ואין הכוונה לשתי ערבויות ע"ס 50,000 לטובת האשכול, אלא לערבות ביצוע אחת לטובת האשכול ע"ס 50,000 ₪ ואחת ע"ס 10,000 ₪ לטובת כל אחת מהרשויות בנפרד, או לחלופין אנא הסבירו מדוע יש להעמיד שתי ערבויות ביצוע ע"ס 50,000 ₪ כל אחת לטובת האשכול.</w:t>
            </w:r>
          </w:p>
        </w:tc>
        <w:tc>
          <w:tcPr>
            <w:tcW w:w="3725" w:type="dxa"/>
          </w:tcPr>
          <w:p w14:paraId="37282BAC" w14:textId="2AA1457F" w:rsidR="00330717" w:rsidRPr="0021568A" w:rsidRDefault="00632522" w:rsidP="00330717">
            <w:pPr>
              <w:spacing w:after="0" w:line="360" w:lineRule="auto"/>
              <w:rPr>
                <w:rFonts w:ascii="David" w:hAnsi="David" w:cs="David"/>
                <w:sz w:val="24"/>
                <w:szCs w:val="24"/>
                <w:highlight w:val="yellow"/>
                <w:rtl/>
              </w:rPr>
            </w:pPr>
            <w:r w:rsidRPr="002452B9">
              <w:rPr>
                <w:rFonts w:ascii="David" w:hAnsi="David" w:cs="David"/>
                <w:sz w:val="24"/>
                <w:szCs w:val="24"/>
                <w:rtl/>
              </w:rPr>
              <w:t xml:space="preserve">אחת לאשכול 50,000 </w:t>
            </w:r>
            <w:r w:rsidR="002452B9">
              <w:rPr>
                <w:rFonts w:ascii="David" w:hAnsi="David" w:cs="David" w:hint="cs"/>
                <w:sz w:val="24"/>
                <w:szCs w:val="24"/>
                <w:rtl/>
              </w:rPr>
              <w:t>₪,</w:t>
            </w:r>
            <w:r w:rsidRPr="002452B9">
              <w:rPr>
                <w:rFonts w:ascii="David" w:hAnsi="David" w:cs="David"/>
                <w:sz w:val="24"/>
                <w:szCs w:val="24"/>
                <w:rtl/>
              </w:rPr>
              <w:t xml:space="preserve"> ו- 10,000 </w:t>
            </w:r>
            <w:r w:rsidR="002452B9">
              <w:rPr>
                <w:rFonts w:ascii="David" w:hAnsi="David" w:cs="David" w:hint="cs"/>
                <w:sz w:val="24"/>
                <w:szCs w:val="24"/>
                <w:rtl/>
              </w:rPr>
              <w:t>₪</w:t>
            </w:r>
            <w:r w:rsidRPr="002452B9">
              <w:rPr>
                <w:rFonts w:ascii="David" w:hAnsi="David" w:cs="David"/>
                <w:sz w:val="24"/>
                <w:szCs w:val="24"/>
                <w:rtl/>
              </w:rPr>
              <w:t xml:space="preserve"> לכל רשות</w:t>
            </w:r>
          </w:p>
        </w:tc>
      </w:tr>
      <w:tr w:rsidR="00AC4383" w:rsidRPr="0056722C" w14:paraId="5CA67921" w14:textId="77777777" w:rsidTr="00527A80">
        <w:trPr>
          <w:trHeight w:val="290"/>
        </w:trPr>
        <w:tc>
          <w:tcPr>
            <w:tcW w:w="1231" w:type="dxa"/>
          </w:tcPr>
          <w:p w14:paraId="093C2CAB" w14:textId="597A1B34" w:rsidR="00AC4383" w:rsidRDefault="00AC70E5" w:rsidP="00330717">
            <w:pPr>
              <w:spacing w:after="0" w:line="360" w:lineRule="auto"/>
              <w:rPr>
                <w:rFonts w:ascii="David" w:hAnsi="David" w:cs="David"/>
                <w:sz w:val="24"/>
                <w:szCs w:val="24"/>
                <w:rtl/>
              </w:rPr>
            </w:pPr>
            <w:r>
              <w:rPr>
                <w:rFonts w:ascii="David" w:hAnsi="David" w:cs="David" w:hint="cs"/>
                <w:sz w:val="24"/>
                <w:szCs w:val="24"/>
                <w:rtl/>
              </w:rPr>
              <w:t>18</w:t>
            </w:r>
          </w:p>
        </w:tc>
        <w:tc>
          <w:tcPr>
            <w:tcW w:w="1735" w:type="dxa"/>
            <w:noWrap/>
            <w:vAlign w:val="bottom"/>
          </w:tcPr>
          <w:p w14:paraId="648A639A" w14:textId="5EB2466C"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5.8</w:t>
            </w:r>
          </w:p>
        </w:tc>
        <w:tc>
          <w:tcPr>
            <w:tcW w:w="960" w:type="dxa"/>
            <w:noWrap/>
            <w:vAlign w:val="bottom"/>
          </w:tcPr>
          <w:p w14:paraId="2C1BEFBA" w14:textId="784497AB"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5</w:t>
            </w:r>
          </w:p>
        </w:tc>
        <w:tc>
          <w:tcPr>
            <w:tcW w:w="6297" w:type="dxa"/>
            <w:noWrap/>
            <w:vAlign w:val="bottom"/>
          </w:tcPr>
          <w:p w14:paraId="46C871CF" w14:textId="4564CCC8" w:rsidR="00AC4383" w:rsidRPr="0056722C" w:rsidRDefault="00AC4383" w:rsidP="00AC4383">
            <w:pPr>
              <w:spacing w:after="0" w:line="360" w:lineRule="auto"/>
              <w:rPr>
                <w:rFonts w:ascii="David" w:hAnsi="David" w:cs="David"/>
                <w:sz w:val="24"/>
                <w:szCs w:val="24"/>
                <w:rtl/>
              </w:rPr>
            </w:pPr>
            <w:r w:rsidRPr="00AC4383">
              <w:rPr>
                <w:rFonts w:ascii="David" w:hAnsi="David" w:cs="David"/>
                <w:sz w:val="24"/>
                <w:szCs w:val="24"/>
                <w:rtl/>
              </w:rPr>
              <w:t>רשום כי יש להעמיד שתי ערבויות ביצוע ע"ס 50,000 ₪ לטובת האשכול ובנוסף להעמיד ערבות ביצוע נוספת עבור כל רשות. אנא אשרו כי נפלה טעות סופר ואין הכוונה לשתי ערבויות ע"ס 50,000 לטובת האשכול, אלא לערבות ביצוע אחת לטובת האשכול ע"ס 50,000 ₪ ואחת ע"ס 10,000 ₪ לטובת כל אחת מהרשויות בנפרד, או לחלופין אנא הסבירו מדוע יש להעמיד שתי ערבויות ביצוע ע"ס 50,000 ₪ כל אחת לטובת האשכול.</w:t>
            </w:r>
          </w:p>
        </w:tc>
        <w:tc>
          <w:tcPr>
            <w:tcW w:w="3725" w:type="dxa"/>
          </w:tcPr>
          <w:p w14:paraId="4710F025" w14:textId="77777777" w:rsidR="00AC4383" w:rsidRPr="00AC4383" w:rsidRDefault="00AC4383" w:rsidP="00AC4383">
            <w:pPr>
              <w:spacing w:after="0" w:line="360" w:lineRule="auto"/>
              <w:rPr>
                <w:rFonts w:ascii="David" w:hAnsi="David" w:cs="David"/>
                <w:sz w:val="24"/>
                <w:szCs w:val="24"/>
              </w:rPr>
            </w:pPr>
            <w:r w:rsidRPr="00AC4383">
              <w:rPr>
                <w:rFonts w:ascii="David" w:hAnsi="David" w:cs="David"/>
                <w:sz w:val="24"/>
                <w:szCs w:val="24"/>
                <w:rtl/>
              </w:rPr>
              <w:t>אחת לאשכול 50,000 ש"ח ו- 10,000 ש"ח לכל רשות</w:t>
            </w:r>
          </w:p>
          <w:p w14:paraId="12C2F7BB" w14:textId="77777777" w:rsidR="00AC4383" w:rsidRPr="002452B9" w:rsidRDefault="00AC4383" w:rsidP="00AC4383">
            <w:pPr>
              <w:spacing w:after="0" w:line="360" w:lineRule="auto"/>
              <w:rPr>
                <w:rFonts w:ascii="David" w:hAnsi="David" w:cs="David"/>
                <w:sz w:val="24"/>
                <w:szCs w:val="24"/>
                <w:rtl/>
              </w:rPr>
            </w:pPr>
          </w:p>
        </w:tc>
      </w:tr>
      <w:tr w:rsidR="00AC4383" w:rsidRPr="0056722C" w14:paraId="40C53CFC" w14:textId="77777777" w:rsidTr="00527A80">
        <w:trPr>
          <w:trHeight w:val="290"/>
        </w:trPr>
        <w:tc>
          <w:tcPr>
            <w:tcW w:w="1231" w:type="dxa"/>
          </w:tcPr>
          <w:p w14:paraId="300D7EE2" w14:textId="0EE851EF" w:rsidR="00AC4383" w:rsidRDefault="00AC70E5" w:rsidP="00330717">
            <w:pPr>
              <w:spacing w:after="0" w:line="360" w:lineRule="auto"/>
              <w:rPr>
                <w:rFonts w:ascii="David" w:hAnsi="David" w:cs="David"/>
                <w:sz w:val="24"/>
                <w:szCs w:val="24"/>
                <w:rtl/>
              </w:rPr>
            </w:pPr>
            <w:r>
              <w:rPr>
                <w:rFonts w:ascii="David" w:hAnsi="David" w:cs="David" w:hint="cs"/>
                <w:sz w:val="24"/>
                <w:szCs w:val="24"/>
                <w:rtl/>
              </w:rPr>
              <w:t>19</w:t>
            </w:r>
          </w:p>
        </w:tc>
        <w:tc>
          <w:tcPr>
            <w:tcW w:w="1735" w:type="dxa"/>
            <w:noWrap/>
            <w:vAlign w:val="bottom"/>
          </w:tcPr>
          <w:p w14:paraId="10C972A2" w14:textId="3BBEBB19"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6.2</w:t>
            </w:r>
          </w:p>
        </w:tc>
        <w:tc>
          <w:tcPr>
            <w:tcW w:w="960" w:type="dxa"/>
            <w:noWrap/>
            <w:vAlign w:val="bottom"/>
          </w:tcPr>
          <w:p w14:paraId="1B3F62C2" w14:textId="1F1C751E"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8</w:t>
            </w:r>
          </w:p>
        </w:tc>
        <w:tc>
          <w:tcPr>
            <w:tcW w:w="6297" w:type="dxa"/>
            <w:noWrap/>
            <w:vAlign w:val="bottom"/>
          </w:tcPr>
          <w:p w14:paraId="69BC5EE7" w14:textId="60B41F78" w:rsidR="00AC4383" w:rsidRPr="00AC4383" w:rsidRDefault="00AC4383" w:rsidP="00AC4383">
            <w:pPr>
              <w:spacing w:after="0" w:line="360" w:lineRule="auto"/>
              <w:rPr>
                <w:rFonts w:cs="Calibri"/>
                <w:color w:val="000000"/>
                <w:rtl/>
              </w:rPr>
            </w:pPr>
            <w:r w:rsidRPr="00AC4383">
              <w:rPr>
                <w:rFonts w:ascii="David" w:hAnsi="David" w:cs="David"/>
                <w:sz w:val="24"/>
                <w:szCs w:val="24"/>
                <w:rtl/>
              </w:rPr>
              <w:t>מבקשים למחוק את הסעיף ולהיצמד לדרישות הביטוח כפי שמופיעות בנספח ה'2. שינוי בדרישות ו/או אי התאמה בין דרישות המכרז לדרישות בפועל ו/או חוסר עקביות בדרישות הביטוח עשוי ליצור שינוי בעלויות הביטוח בעקבות דרישות ביטוח נוספות/ מיוחדות אשר לא נלקחו בחשבון במעמד תמחור המכרז או לחלופין ליצור מצב של אי עמידה בדרישות הביטוח ובהתאם לכך להפרה בדרישות המכרז שלא באשמתנו.</w:t>
            </w:r>
          </w:p>
        </w:tc>
        <w:tc>
          <w:tcPr>
            <w:tcW w:w="3725" w:type="dxa"/>
          </w:tcPr>
          <w:p w14:paraId="7A91A71F" w14:textId="70F4E8FE" w:rsidR="00AC4383" w:rsidRPr="002452B9" w:rsidRDefault="00A518C8" w:rsidP="00330717">
            <w:pPr>
              <w:spacing w:after="0" w:line="360" w:lineRule="auto"/>
              <w:rPr>
                <w:rFonts w:ascii="David" w:hAnsi="David" w:cs="David"/>
                <w:sz w:val="24"/>
                <w:szCs w:val="24"/>
                <w:rtl/>
              </w:rPr>
            </w:pPr>
            <w:r w:rsidRPr="00A518C8">
              <w:rPr>
                <w:rFonts w:ascii="David" w:hAnsi="David" w:cs="David"/>
                <w:sz w:val="24"/>
                <w:szCs w:val="24"/>
                <w:rtl/>
              </w:rPr>
              <w:t>בהתאם לקביעת יועץ הביטוח</w:t>
            </w:r>
          </w:p>
        </w:tc>
      </w:tr>
      <w:tr w:rsidR="00AC4383" w:rsidRPr="0056722C" w14:paraId="24F136FF" w14:textId="77777777" w:rsidTr="00527A80">
        <w:trPr>
          <w:trHeight w:val="290"/>
        </w:trPr>
        <w:tc>
          <w:tcPr>
            <w:tcW w:w="1231" w:type="dxa"/>
          </w:tcPr>
          <w:p w14:paraId="3D8DCDF9" w14:textId="592B4A1F" w:rsidR="00AC4383" w:rsidRDefault="00AC70E5" w:rsidP="00330717">
            <w:pPr>
              <w:spacing w:after="0" w:line="360" w:lineRule="auto"/>
              <w:rPr>
                <w:rFonts w:ascii="David" w:hAnsi="David" w:cs="David"/>
                <w:sz w:val="24"/>
                <w:szCs w:val="24"/>
                <w:rtl/>
              </w:rPr>
            </w:pPr>
            <w:r>
              <w:rPr>
                <w:rFonts w:ascii="David" w:hAnsi="David" w:cs="David" w:hint="cs"/>
                <w:sz w:val="24"/>
                <w:szCs w:val="24"/>
                <w:rtl/>
              </w:rPr>
              <w:t>20</w:t>
            </w:r>
          </w:p>
        </w:tc>
        <w:tc>
          <w:tcPr>
            <w:tcW w:w="1735" w:type="dxa"/>
            <w:noWrap/>
            <w:vAlign w:val="bottom"/>
          </w:tcPr>
          <w:p w14:paraId="042393B7" w14:textId="482DE146"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8.15</w:t>
            </w:r>
          </w:p>
        </w:tc>
        <w:tc>
          <w:tcPr>
            <w:tcW w:w="960" w:type="dxa"/>
            <w:noWrap/>
            <w:vAlign w:val="bottom"/>
          </w:tcPr>
          <w:p w14:paraId="63E6872E" w14:textId="52AA17BB"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10</w:t>
            </w:r>
          </w:p>
        </w:tc>
        <w:tc>
          <w:tcPr>
            <w:tcW w:w="6297" w:type="dxa"/>
            <w:noWrap/>
            <w:vAlign w:val="bottom"/>
          </w:tcPr>
          <w:p w14:paraId="1DDCD64A" w14:textId="48A3BD6A" w:rsidR="00AC4383" w:rsidRPr="00AC4383" w:rsidRDefault="00AC4383" w:rsidP="00AC4383">
            <w:pPr>
              <w:spacing w:after="0" w:line="360" w:lineRule="auto"/>
              <w:rPr>
                <w:rFonts w:cs="Calibri"/>
                <w:color w:val="000000"/>
                <w:rtl/>
              </w:rPr>
            </w:pPr>
            <w:r w:rsidRPr="00AC4383">
              <w:rPr>
                <w:rFonts w:ascii="David" w:hAnsi="David" w:cs="David"/>
                <w:sz w:val="24"/>
                <w:szCs w:val="24"/>
                <w:rtl/>
              </w:rPr>
              <w:t>אנא אשרו כי הזמנת עבודה שאושרה ובוצעה תשולם במלואה חרף הפסקת ההתקשרות</w:t>
            </w:r>
          </w:p>
        </w:tc>
        <w:tc>
          <w:tcPr>
            <w:tcW w:w="3725" w:type="dxa"/>
          </w:tcPr>
          <w:p w14:paraId="3C15A1E9" w14:textId="3C6452E8" w:rsidR="00AC4383" w:rsidRPr="002452B9" w:rsidRDefault="00AC4383"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378C25AD" w14:textId="154325E6" w:rsidTr="00527A80">
        <w:trPr>
          <w:trHeight w:val="290"/>
        </w:trPr>
        <w:tc>
          <w:tcPr>
            <w:tcW w:w="1231" w:type="dxa"/>
          </w:tcPr>
          <w:p w14:paraId="7BEBB5B9" w14:textId="54D8A0EE"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21</w:t>
            </w:r>
          </w:p>
        </w:tc>
        <w:tc>
          <w:tcPr>
            <w:tcW w:w="1735" w:type="dxa"/>
            <w:noWrap/>
            <w:vAlign w:val="bottom"/>
            <w:hideMark/>
          </w:tcPr>
          <w:p w14:paraId="400B7730" w14:textId="036172A6"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2.8</w:t>
            </w:r>
          </w:p>
        </w:tc>
        <w:tc>
          <w:tcPr>
            <w:tcW w:w="960" w:type="dxa"/>
            <w:noWrap/>
            <w:vAlign w:val="bottom"/>
            <w:hideMark/>
          </w:tcPr>
          <w:p w14:paraId="12E835CC" w14:textId="340D3F4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21</w:t>
            </w:r>
          </w:p>
        </w:tc>
        <w:tc>
          <w:tcPr>
            <w:tcW w:w="6297" w:type="dxa"/>
            <w:noWrap/>
            <w:vAlign w:val="bottom"/>
            <w:hideMark/>
          </w:tcPr>
          <w:p w14:paraId="71647FEA" w14:textId="5B75507A"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אנא אשרו כי במידה והרשות תבחר לרכוש מזגנים ללא התקנה, האחריות לא תחול על תקלות הנובעות מהתקנה לקויה </w:t>
            </w:r>
          </w:p>
        </w:tc>
        <w:tc>
          <w:tcPr>
            <w:tcW w:w="3725" w:type="dxa"/>
          </w:tcPr>
          <w:p w14:paraId="4C119716" w14:textId="752074B2" w:rsidR="00330717" w:rsidRPr="0056722C" w:rsidRDefault="00632522" w:rsidP="00330717">
            <w:pPr>
              <w:spacing w:after="0" w:line="360" w:lineRule="auto"/>
              <w:rPr>
                <w:rFonts w:ascii="David" w:hAnsi="David" w:cs="David"/>
                <w:sz w:val="24"/>
                <w:szCs w:val="24"/>
                <w:rtl/>
              </w:rPr>
            </w:pPr>
            <w:r w:rsidRPr="002452B9">
              <w:rPr>
                <w:rFonts w:ascii="David" w:hAnsi="David" w:cs="David"/>
                <w:sz w:val="24"/>
                <w:szCs w:val="24"/>
                <w:rtl/>
              </w:rPr>
              <w:t xml:space="preserve">האחריות </w:t>
            </w:r>
            <w:r w:rsidR="002452B9">
              <w:rPr>
                <w:rFonts w:ascii="David" w:hAnsi="David" w:cs="David" w:hint="cs"/>
                <w:sz w:val="24"/>
                <w:szCs w:val="24"/>
                <w:rtl/>
              </w:rPr>
              <w:t>על הרשות המתקינה</w:t>
            </w:r>
          </w:p>
        </w:tc>
      </w:tr>
      <w:tr w:rsidR="00330717" w:rsidRPr="0056722C" w14:paraId="11F5C368" w14:textId="59DDF91D" w:rsidTr="00527A80">
        <w:trPr>
          <w:trHeight w:val="580"/>
        </w:trPr>
        <w:tc>
          <w:tcPr>
            <w:tcW w:w="1231" w:type="dxa"/>
          </w:tcPr>
          <w:p w14:paraId="5D414039" w14:textId="7CDE2A30"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22</w:t>
            </w:r>
          </w:p>
        </w:tc>
        <w:tc>
          <w:tcPr>
            <w:tcW w:w="1735" w:type="dxa"/>
            <w:noWrap/>
            <w:vAlign w:val="bottom"/>
            <w:hideMark/>
          </w:tcPr>
          <w:p w14:paraId="168E2675" w14:textId="62AE298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5.7</w:t>
            </w:r>
          </w:p>
        </w:tc>
        <w:tc>
          <w:tcPr>
            <w:tcW w:w="960" w:type="dxa"/>
            <w:noWrap/>
            <w:vAlign w:val="bottom"/>
            <w:hideMark/>
          </w:tcPr>
          <w:p w14:paraId="66660A5A" w14:textId="08E2BA1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24</w:t>
            </w:r>
          </w:p>
        </w:tc>
        <w:tc>
          <w:tcPr>
            <w:tcW w:w="6297" w:type="dxa"/>
            <w:vAlign w:val="bottom"/>
            <w:hideMark/>
          </w:tcPr>
          <w:p w14:paraId="73A81335" w14:textId="63C1DA56"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עלות תכנון של 1,500 ₪ לפני מע"מ כולל קובץ </w:t>
            </w:r>
            <w:r w:rsidRPr="0056722C">
              <w:rPr>
                <w:rFonts w:ascii="David" w:hAnsi="David" w:cs="David"/>
                <w:sz w:val="24"/>
                <w:szCs w:val="24"/>
              </w:rPr>
              <w:t>DWG</w:t>
            </w:r>
            <w:r w:rsidRPr="0056722C">
              <w:rPr>
                <w:rFonts w:ascii="David" w:hAnsi="David" w:cs="David"/>
                <w:sz w:val="24"/>
                <w:szCs w:val="24"/>
                <w:rtl/>
              </w:rPr>
              <w:t xml:space="preserve"> הינה סבירה עד כמות של 3 יח' קצה. מבקשים להוסיף לכתב כמויות עלות תכנון לפי שעות או לפי מ"ר לתכנון מעל 3 יח' קצה במקרה בו לא נרכש ציוד מהקבלן. </w:t>
            </w:r>
          </w:p>
        </w:tc>
        <w:tc>
          <w:tcPr>
            <w:tcW w:w="3725" w:type="dxa"/>
          </w:tcPr>
          <w:p w14:paraId="33AAAA5F" w14:textId="31F76A44" w:rsidR="00330717" w:rsidRPr="002452B9" w:rsidRDefault="0021568A" w:rsidP="00330717">
            <w:pPr>
              <w:spacing w:after="0" w:line="360" w:lineRule="auto"/>
              <w:rPr>
                <w:rFonts w:ascii="David" w:hAnsi="David" w:cs="David"/>
                <w:sz w:val="24"/>
                <w:szCs w:val="24"/>
                <w:rtl/>
              </w:rPr>
            </w:pPr>
            <w:r w:rsidRPr="002452B9">
              <w:rPr>
                <w:rFonts w:ascii="David" w:hAnsi="David" w:cs="David" w:hint="cs"/>
                <w:sz w:val="24"/>
                <w:szCs w:val="24"/>
                <w:rtl/>
              </w:rPr>
              <w:t xml:space="preserve">המציע יציע בקטלוג את סוג המוצרים, מחירם, עלות ההתקנה </w:t>
            </w:r>
            <w:proofErr w:type="spellStart"/>
            <w:r w:rsidRPr="002452B9">
              <w:rPr>
                <w:rFonts w:ascii="David" w:hAnsi="David" w:cs="David" w:hint="cs"/>
                <w:sz w:val="24"/>
                <w:szCs w:val="24"/>
                <w:rtl/>
              </w:rPr>
              <w:t>וכיוב</w:t>
            </w:r>
            <w:proofErr w:type="spellEnd"/>
            <w:r w:rsidRPr="002452B9">
              <w:rPr>
                <w:rFonts w:ascii="David" w:hAnsi="David" w:cs="David" w:hint="cs"/>
                <w:sz w:val="24"/>
                <w:szCs w:val="24"/>
                <w:rtl/>
              </w:rPr>
              <w:t>'</w:t>
            </w:r>
          </w:p>
        </w:tc>
      </w:tr>
      <w:tr w:rsidR="00330717" w:rsidRPr="0056722C" w14:paraId="354D52F0" w14:textId="3556DA60" w:rsidTr="00527A80">
        <w:trPr>
          <w:trHeight w:val="290"/>
        </w:trPr>
        <w:tc>
          <w:tcPr>
            <w:tcW w:w="1231" w:type="dxa"/>
          </w:tcPr>
          <w:p w14:paraId="435FBEDA" w14:textId="6B261EE8"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23</w:t>
            </w:r>
          </w:p>
        </w:tc>
        <w:tc>
          <w:tcPr>
            <w:tcW w:w="1735" w:type="dxa"/>
            <w:noWrap/>
            <w:vAlign w:val="bottom"/>
            <w:hideMark/>
          </w:tcPr>
          <w:p w14:paraId="1C5616AB" w14:textId="1F18421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2.29</w:t>
            </w:r>
          </w:p>
        </w:tc>
        <w:tc>
          <w:tcPr>
            <w:tcW w:w="960" w:type="dxa"/>
            <w:noWrap/>
            <w:vAlign w:val="bottom"/>
            <w:hideMark/>
          </w:tcPr>
          <w:p w14:paraId="2DB06634" w14:textId="780BB3B6"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22</w:t>
            </w:r>
          </w:p>
        </w:tc>
        <w:tc>
          <w:tcPr>
            <w:tcW w:w="6297" w:type="dxa"/>
            <w:noWrap/>
            <w:vAlign w:val="bottom"/>
            <w:hideMark/>
          </w:tcPr>
          <w:p w14:paraId="634DA8B0" w14:textId="25BEB641"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אנא אשרו שתינתן </w:t>
            </w:r>
            <w:bookmarkStart w:id="1" w:name="_Hlk201735064"/>
            <w:r w:rsidRPr="0056722C">
              <w:rPr>
                <w:rFonts w:ascii="David" w:hAnsi="David" w:cs="David"/>
                <w:sz w:val="24"/>
                <w:szCs w:val="24"/>
                <w:rtl/>
              </w:rPr>
              <w:t>לספק האפשרות להתגונן בפני כל טענה ו/או דרישה ו/או תביעה</w:t>
            </w:r>
            <w:bookmarkEnd w:id="1"/>
          </w:p>
        </w:tc>
        <w:tc>
          <w:tcPr>
            <w:tcW w:w="3725" w:type="dxa"/>
          </w:tcPr>
          <w:p w14:paraId="600462E0" w14:textId="1B929F03" w:rsidR="00330717" w:rsidRPr="0021568A" w:rsidRDefault="00632522" w:rsidP="00330717">
            <w:pPr>
              <w:spacing w:after="0" w:line="360" w:lineRule="auto"/>
              <w:rPr>
                <w:rFonts w:ascii="David" w:hAnsi="David" w:cs="David"/>
                <w:sz w:val="24"/>
                <w:szCs w:val="24"/>
                <w:highlight w:val="yellow"/>
                <w:rtl/>
              </w:rPr>
            </w:pPr>
            <w:r w:rsidRPr="00815A18">
              <w:rPr>
                <w:rFonts w:ascii="David" w:hAnsi="David" w:cs="David"/>
                <w:sz w:val="24"/>
                <w:szCs w:val="24"/>
                <w:rtl/>
              </w:rPr>
              <w:t>יתוסף בסוף הסעיף</w:t>
            </w:r>
          </w:p>
        </w:tc>
      </w:tr>
      <w:tr w:rsidR="00330717" w:rsidRPr="0056722C" w14:paraId="6C247A67" w14:textId="23520896" w:rsidTr="00527A80">
        <w:trPr>
          <w:trHeight w:val="290"/>
        </w:trPr>
        <w:tc>
          <w:tcPr>
            <w:tcW w:w="1231" w:type="dxa"/>
          </w:tcPr>
          <w:p w14:paraId="116EE4F9" w14:textId="228BFD87"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24</w:t>
            </w:r>
          </w:p>
        </w:tc>
        <w:tc>
          <w:tcPr>
            <w:tcW w:w="1735" w:type="dxa"/>
            <w:noWrap/>
            <w:vAlign w:val="bottom"/>
            <w:hideMark/>
          </w:tcPr>
          <w:p w14:paraId="72738359" w14:textId="37A5C64C"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2.3</w:t>
            </w:r>
          </w:p>
        </w:tc>
        <w:tc>
          <w:tcPr>
            <w:tcW w:w="960" w:type="dxa"/>
            <w:noWrap/>
            <w:vAlign w:val="bottom"/>
            <w:hideMark/>
          </w:tcPr>
          <w:p w14:paraId="5482D615" w14:textId="58CF7DC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22</w:t>
            </w:r>
          </w:p>
        </w:tc>
        <w:tc>
          <w:tcPr>
            <w:tcW w:w="6297" w:type="dxa"/>
            <w:noWrap/>
            <w:vAlign w:val="bottom"/>
            <w:hideMark/>
          </w:tcPr>
          <w:p w14:paraId="3A5BBB12" w14:textId="46BD8A7A"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המזגנים מיובאים ע"י הספק ונושאים את שם היצרן (לא הספק), אנא אשרו שמקובל</w:t>
            </w:r>
          </w:p>
        </w:tc>
        <w:tc>
          <w:tcPr>
            <w:tcW w:w="3725" w:type="dxa"/>
          </w:tcPr>
          <w:p w14:paraId="1D203AD6" w14:textId="5638772C" w:rsidR="00330717" w:rsidRPr="0056722C" w:rsidRDefault="00632522" w:rsidP="00330717">
            <w:pPr>
              <w:spacing w:after="0" w:line="360" w:lineRule="auto"/>
              <w:rPr>
                <w:rFonts w:ascii="David" w:hAnsi="David" w:cs="David"/>
                <w:sz w:val="24"/>
                <w:szCs w:val="24"/>
                <w:rtl/>
              </w:rPr>
            </w:pPr>
            <w:r w:rsidRPr="00815A18">
              <w:rPr>
                <w:rFonts w:ascii="David" w:hAnsi="David" w:cs="David"/>
                <w:sz w:val="24"/>
                <w:szCs w:val="24"/>
                <w:rtl/>
              </w:rPr>
              <w:t>הספק יצמיד ליד שם היצרן גם את שם הספק</w:t>
            </w:r>
          </w:p>
        </w:tc>
      </w:tr>
      <w:tr w:rsidR="00AC4383" w:rsidRPr="0056722C" w14:paraId="1D9937F8" w14:textId="77777777" w:rsidTr="00527A80">
        <w:trPr>
          <w:trHeight w:val="290"/>
        </w:trPr>
        <w:tc>
          <w:tcPr>
            <w:tcW w:w="1231" w:type="dxa"/>
          </w:tcPr>
          <w:p w14:paraId="35A13DFB" w14:textId="2C0096AB" w:rsidR="00AC4383" w:rsidRDefault="00AC70E5" w:rsidP="00330717">
            <w:pPr>
              <w:spacing w:after="0" w:line="360" w:lineRule="auto"/>
              <w:rPr>
                <w:rFonts w:ascii="David" w:hAnsi="David" w:cs="David"/>
                <w:sz w:val="24"/>
                <w:szCs w:val="24"/>
                <w:rtl/>
              </w:rPr>
            </w:pPr>
            <w:r>
              <w:rPr>
                <w:rFonts w:ascii="David" w:hAnsi="David" w:cs="David" w:hint="cs"/>
                <w:sz w:val="24"/>
                <w:szCs w:val="24"/>
                <w:rtl/>
              </w:rPr>
              <w:t>25</w:t>
            </w:r>
          </w:p>
        </w:tc>
        <w:tc>
          <w:tcPr>
            <w:tcW w:w="1735" w:type="dxa"/>
            <w:noWrap/>
            <w:vAlign w:val="bottom"/>
          </w:tcPr>
          <w:p w14:paraId="05D38BCC" w14:textId="2077426D"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5.1</w:t>
            </w:r>
          </w:p>
        </w:tc>
        <w:tc>
          <w:tcPr>
            <w:tcW w:w="960" w:type="dxa"/>
            <w:noWrap/>
            <w:vAlign w:val="bottom"/>
          </w:tcPr>
          <w:p w14:paraId="1FA6BAC6" w14:textId="0FEF0C4C" w:rsidR="00AC4383" w:rsidRPr="0056722C" w:rsidRDefault="00AC4383" w:rsidP="00330717">
            <w:pPr>
              <w:spacing w:after="0" w:line="360" w:lineRule="auto"/>
              <w:rPr>
                <w:rFonts w:ascii="David" w:hAnsi="David" w:cs="David"/>
                <w:sz w:val="24"/>
                <w:szCs w:val="24"/>
              </w:rPr>
            </w:pPr>
            <w:r>
              <w:rPr>
                <w:rFonts w:ascii="David" w:hAnsi="David" w:cs="David" w:hint="cs"/>
                <w:sz w:val="24"/>
                <w:szCs w:val="24"/>
                <w:rtl/>
              </w:rPr>
              <w:t>23</w:t>
            </w:r>
          </w:p>
        </w:tc>
        <w:tc>
          <w:tcPr>
            <w:tcW w:w="6297" w:type="dxa"/>
            <w:noWrap/>
            <w:vAlign w:val="bottom"/>
          </w:tcPr>
          <w:p w14:paraId="5A57F11B" w14:textId="7290478B" w:rsidR="00AC4383" w:rsidRPr="00AC4383" w:rsidRDefault="00AC4383" w:rsidP="00AC4383">
            <w:pPr>
              <w:spacing w:after="0" w:line="360" w:lineRule="auto"/>
              <w:rPr>
                <w:rFonts w:cs="Calibri"/>
                <w:color w:val="000000"/>
                <w:rtl/>
              </w:rPr>
            </w:pPr>
            <w:r w:rsidRPr="00AC4383">
              <w:rPr>
                <w:rFonts w:ascii="David" w:hAnsi="David" w:cs="David"/>
                <w:sz w:val="24"/>
                <w:szCs w:val="24"/>
                <w:rtl/>
              </w:rPr>
              <w:t>אנא אשרו כי במידה והרשות תבחר לרכוש מזגנים ללא התקנה, האחריות לא תחול על תקלות הנובעות מהתקנה לקויה</w:t>
            </w:r>
          </w:p>
        </w:tc>
        <w:tc>
          <w:tcPr>
            <w:tcW w:w="3725" w:type="dxa"/>
          </w:tcPr>
          <w:p w14:paraId="7AC974F8" w14:textId="3168E3CE" w:rsidR="00AC4383" w:rsidRDefault="00A518C8" w:rsidP="00330717">
            <w:pPr>
              <w:spacing w:after="0" w:line="360" w:lineRule="auto"/>
              <w:rPr>
                <w:rFonts w:ascii="David" w:hAnsi="David" w:cs="David"/>
                <w:sz w:val="24"/>
                <w:szCs w:val="24"/>
                <w:rtl/>
              </w:rPr>
            </w:pPr>
            <w:r>
              <w:rPr>
                <w:rFonts w:ascii="David" w:hAnsi="David" w:cs="David" w:hint="cs"/>
                <w:sz w:val="24"/>
                <w:szCs w:val="24"/>
                <w:rtl/>
              </w:rPr>
              <w:t xml:space="preserve">מקובל </w:t>
            </w:r>
          </w:p>
        </w:tc>
      </w:tr>
      <w:tr w:rsidR="00CE10D5" w:rsidRPr="0056722C" w14:paraId="057ECEED" w14:textId="77777777" w:rsidTr="00527A80">
        <w:trPr>
          <w:trHeight w:val="290"/>
        </w:trPr>
        <w:tc>
          <w:tcPr>
            <w:tcW w:w="1231" w:type="dxa"/>
          </w:tcPr>
          <w:p w14:paraId="036FBA6B" w14:textId="10250EC5" w:rsidR="00CE10D5" w:rsidRDefault="00CE10D5" w:rsidP="00CE10D5">
            <w:pPr>
              <w:spacing w:after="0" w:line="360" w:lineRule="auto"/>
              <w:rPr>
                <w:rFonts w:ascii="David" w:hAnsi="David" w:cs="David"/>
                <w:sz w:val="24"/>
                <w:szCs w:val="24"/>
                <w:rtl/>
              </w:rPr>
            </w:pPr>
            <w:r>
              <w:rPr>
                <w:rFonts w:ascii="David" w:hAnsi="David" w:cs="David" w:hint="cs"/>
                <w:sz w:val="24"/>
                <w:szCs w:val="24"/>
                <w:rtl/>
              </w:rPr>
              <w:t>26</w:t>
            </w:r>
          </w:p>
        </w:tc>
        <w:tc>
          <w:tcPr>
            <w:tcW w:w="1735" w:type="dxa"/>
            <w:noWrap/>
            <w:vAlign w:val="bottom"/>
          </w:tcPr>
          <w:p w14:paraId="704F4008" w14:textId="2DFCD7C0" w:rsidR="00CE10D5" w:rsidRPr="0056722C" w:rsidRDefault="00CE10D5" w:rsidP="00CE10D5">
            <w:pPr>
              <w:spacing w:after="0" w:line="360" w:lineRule="auto"/>
              <w:rPr>
                <w:rFonts w:ascii="David" w:hAnsi="David" w:cs="David"/>
                <w:sz w:val="24"/>
                <w:szCs w:val="24"/>
              </w:rPr>
            </w:pPr>
            <w:r>
              <w:rPr>
                <w:rFonts w:ascii="David" w:hAnsi="David" w:cs="David" w:hint="cs"/>
                <w:sz w:val="24"/>
                <w:szCs w:val="24"/>
                <w:rtl/>
              </w:rPr>
              <w:t>6</w:t>
            </w:r>
          </w:p>
        </w:tc>
        <w:tc>
          <w:tcPr>
            <w:tcW w:w="960" w:type="dxa"/>
            <w:noWrap/>
            <w:vAlign w:val="bottom"/>
          </w:tcPr>
          <w:p w14:paraId="2B5876B5" w14:textId="56BCFD49" w:rsidR="00CE10D5" w:rsidRPr="0056722C" w:rsidRDefault="00CE10D5" w:rsidP="00CE10D5">
            <w:pPr>
              <w:spacing w:after="0" w:line="360" w:lineRule="auto"/>
              <w:rPr>
                <w:rFonts w:ascii="David" w:hAnsi="David" w:cs="David"/>
                <w:sz w:val="24"/>
                <w:szCs w:val="24"/>
              </w:rPr>
            </w:pPr>
            <w:r>
              <w:rPr>
                <w:rFonts w:ascii="David" w:hAnsi="David" w:cs="David" w:hint="cs"/>
                <w:sz w:val="24"/>
                <w:szCs w:val="24"/>
                <w:rtl/>
              </w:rPr>
              <w:t>23</w:t>
            </w:r>
          </w:p>
        </w:tc>
        <w:tc>
          <w:tcPr>
            <w:tcW w:w="6297" w:type="dxa"/>
            <w:noWrap/>
            <w:vAlign w:val="bottom"/>
          </w:tcPr>
          <w:p w14:paraId="7BCEC4B5" w14:textId="55BB5395" w:rsidR="00CE10D5" w:rsidRPr="00DF2CB1" w:rsidRDefault="00CE10D5" w:rsidP="00CE10D5">
            <w:pPr>
              <w:spacing w:after="0" w:line="360" w:lineRule="auto"/>
              <w:rPr>
                <w:rFonts w:ascii="David" w:hAnsi="David" w:cs="David"/>
                <w:sz w:val="24"/>
                <w:szCs w:val="24"/>
                <w:rtl/>
              </w:rPr>
            </w:pPr>
            <w:r w:rsidRPr="00DF2CB1">
              <w:rPr>
                <w:rFonts w:ascii="David" w:hAnsi="David" w:cs="David"/>
                <w:sz w:val="24"/>
                <w:szCs w:val="24"/>
                <w:rtl/>
              </w:rPr>
              <w:t>הסעיף עומד בסתירה בעמוד 8 סעיף 5.8 בו נאמר כי יש להעמיד ערבות של 50,000 ₪ עבור האשכול, אנא הבהירו את סכום הערבות המבוקש עבור כל רשות</w:t>
            </w:r>
          </w:p>
        </w:tc>
        <w:tc>
          <w:tcPr>
            <w:tcW w:w="3725" w:type="dxa"/>
          </w:tcPr>
          <w:p w14:paraId="465D547B" w14:textId="37FCF277" w:rsidR="00CE10D5" w:rsidRDefault="00CE10D5" w:rsidP="00CE10D5">
            <w:pPr>
              <w:spacing w:after="0" w:line="360" w:lineRule="auto"/>
              <w:rPr>
                <w:rFonts w:ascii="David" w:hAnsi="David" w:cs="David"/>
                <w:sz w:val="24"/>
                <w:szCs w:val="24"/>
                <w:rtl/>
              </w:rPr>
            </w:pPr>
            <w:r w:rsidRPr="002452B9">
              <w:rPr>
                <w:rFonts w:ascii="David" w:hAnsi="David" w:cs="David"/>
                <w:sz w:val="24"/>
                <w:szCs w:val="24"/>
                <w:rtl/>
              </w:rPr>
              <w:t>צריך להיות 50,000 ₪ לאספקה והתקנה ו-5,000 ₪ להתקנה</w:t>
            </w:r>
          </w:p>
        </w:tc>
      </w:tr>
      <w:tr w:rsidR="00CE10D5" w:rsidRPr="0056722C" w14:paraId="339B4531" w14:textId="77777777" w:rsidTr="00527A80">
        <w:trPr>
          <w:trHeight w:val="290"/>
        </w:trPr>
        <w:tc>
          <w:tcPr>
            <w:tcW w:w="1231" w:type="dxa"/>
          </w:tcPr>
          <w:p w14:paraId="65D5BEF1" w14:textId="3B2349D2" w:rsidR="00CE10D5" w:rsidRDefault="00CE10D5" w:rsidP="00CE10D5">
            <w:pPr>
              <w:spacing w:after="0" w:line="360" w:lineRule="auto"/>
              <w:rPr>
                <w:rFonts w:ascii="David" w:hAnsi="David" w:cs="David"/>
                <w:sz w:val="24"/>
                <w:szCs w:val="24"/>
                <w:rtl/>
              </w:rPr>
            </w:pPr>
            <w:r>
              <w:rPr>
                <w:rFonts w:ascii="David" w:hAnsi="David" w:cs="David" w:hint="cs"/>
                <w:sz w:val="24"/>
                <w:szCs w:val="24"/>
                <w:rtl/>
              </w:rPr>
              <w:t>27</w:t>
            </w:r>
          </w:p>
        </w:tc>
        <w:tc>
          <w:tcPr>
            <w:tcW w:w="1735" w:type="dxa"/>
            <w:noWrap/>
            <w:vAlign w:val="bottom"/>
          </w:tcPr>
          <w:p w14:paraId="540B057B" w14:textId="051AF46D" w:rsidR="00CE10D5" w:rsidRPr="0056722C" w:rsidRDefault="00CE10D5" w:rsidP="00CE10D5">
            <w:pPr>
              <w:spacing w:after="0" w:line="360" w:lineRule="auto"/>
              <w:rPr>
                <w:rFonts w:ascii="David" w:hAnsi="David" w:cs="David"/>
                <w:sz w:val="24"/>
                <w:szCs w:val="24"/>
              </w:rPr>
            </w:pPr>
            <w:r>
              <w:rPr>
                <w:rFonts w:ascii="David" w:hAnsi="David" w:cs="David" w:hint="cs"/>
                <w:sz w:val="24"/>
                <w:szCs w:val="24"/>
                <w:rtl/>
              </w:rPr>
              <w:t>14.5</w:t>
            </w:r>
          </w:p>
        </w:tc>
        <w:tc>
          <w:tcPr>
            <w:tcW w:w="960" w:type="dxa"/>
            <w:noWrap/>
            <w:vAlign w:val="bottom"/>
          </w:tcPr>
          <w:p w14:paraId="45DE2908" w14:textId="38454351" w:rsidR="00CE10D5" w:rsidRPr="0056722C" w:rsidRDefault="00CE10D5" w:rsidP="00CE10D5">
            <w:pPr>
              <w:spacing w:after="0" w:line="360" w:lineRule="auto"/>
              <w:rPr>
                <w:rFonts w:ascii="David" w:hAnsi="David" w:cs="David"/>
                <w:sz w:val="24"/>
                <w:szCs w:val="24"/>
              </w:rPr>
            </w:pPr>
            <w:r>
              <w:rPr>
                <w:rFonts w:ascii="David" w:hAnsi="David" w:cs="David" w:hint="cs"/>
                <w:sz w:val="24"/>
                <w:szCs w:val="24"/>
                <w:rtl/>
              </w:rPr>
              <w:t>67</w:t>
            </w:r>
          </w:p>
        </w:tc>
        <w:tc>
          <w:tcPr>
            <w:tcW w:w="6297" w:type="dxa"/>
            <w:noWrap/>
            <w:vAlign w:val="bottom"/>
          </w:tcPr>
          <w:p w14:paraId="76D90094" w14:textId="5BA17995" w:rsidR="00CE10D5" w:rsidRPr="00DF2CB1" w:rsidRDefault="00CE10D5" w:rsidP="00CE10D5">
            <w:pPr>
              <w:spacing w:after="0" w:line="360" w:lineRule="auto"/>
              <w:rPr>
                <w:rFonts w:cs="Calibri"/>
                <w:color w:val="000000"/>
                <w:rtl/>
              </w:rPr>
            </w:pPr>
            <w:r w:rsidRPr="00DF2CB1">
              <w:rPr>
                <w:rFonts w:ascii="David" w:hAnsi="David" w:cs="David"/>
                <w:sz w:val="24"/>
                <w:szCs w:val="24"/>
                <w:rtl/>
              </w:rPr>
              <w:t>הסעיף עומד בסתירה לנאמר בעמוד 8 סעיף 5.8 בו נאמר כי יש להעמיד ערבות של 10,000 ₪ עבור כל רשות, אנא הבהירו את סכום הערבות המבוקש עבור כל רשות</w:t>
            </w:r>
          </w:p>
        </w:tc>
        <w:tc>
          <w:tcPr>
            <w:tcW w:w="3725" w:type="dxa"/>
          </w:tcPr>
          <w:p w14:paraId="7DF82473" w14:textId="343BA67B" w:rsidR="00CE10D5" w:rsidRPr="00DF2CB1" w:rsidRDefault="00CE10D5" w:rsidP="00CE10D5">
            <w:pPr>
              <w:spacing w:after="0" w:line="360" w:lineRule="auto"/>
              <w:rPr>
                <w:rFonts w:ascii="David" w:hAnsi="David" w:cs="David"/>
                <w:b/>
                <w:bCs/>
                <w:sz w:val="24"/>
                <w:szCs w:val="24"/>
                <w:rtl/>
              </w:rPr>
            </w:pPr>
            <w:r w:rsidRPr="002452B9">
              <w:rPr>
                <w:rFonts w:ascii="David" w:hAnsi="David" w:cs="David"/>
                <w:sz w:val="24"/>
                <w:szCs w:val="24"/>
                <w:rtl/>
              </w:rPr>
              <w:t xml:space="preserve">אחת לאשכול 50,000 </w:t>
            </w:r>
            <w:r>
              <w:rPr>
                <w:rFonts w:ascii="David" w:hAnsi="David" w:cs="David" w:hint="cs"/>
                <w:sz w:val="24"/>
                <w:szCs w:val="24"/>
                <w:rtl/>
              </w:rPr>
              <w:t>₪,</w:t>
            </w:r>
            <w:r w:rsidRPr="002452B9">
              <w:rPr>
                <w:rFonts w:ascii="David" w:hAnsi="David" w:cs="David"/>
                <w:sz w:val="24"/>
                <w:szCs w:val="24"/>
                <w:rtl/>
              </w:rPr>
              <w:t xml:space="preserve"> ו- 10,000 </w:t>
            </w:r>
            <w:r>
              <w:rPr>
                <w:rFonts w:ascii="David" w:hAnsi="David" w:cs="David" w:hint="cs"/>
                <w:sz w:val="24"/>
                <w:szCs w:val="24"/>
                <w:rtl/>
              </w:rPr>
              <w:t>₪</w:t>
            </w:r>
            <w:r w:rsidRPr="002452B9">
              <w:rPr>
                <w:rFonts w:ascii="David" w:hAnsi="David" w:cs="David"/>
                <w:sz w:val="24"/>
                <w:szCs w:val="24"/>
                <w:rtl/>
              </w:rPr>
              <w:t xml:space="preserve"> לכל רשות</w:t>
            </w:r>
          </w:p>
        </w:tc>
      </w:tr>
      <w:tr w:rsidR="00330717" w:rsidRPr="0056722C" w14:paraId="328FEBB2" w14:textId="211AB04A" w:rsidTr="00527A80">
        <w:trPr>
          <w:trHeight w:val="290"/>
        </w:trPr>
        <w:tc>
          <w:tcPr>
            <w:tcW w:w="1231" w:type="dxa"/>
          </w:tcPr>
          <w:p w14:paraId="06A5A0B7" w14:textId="6045987F"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28</w:t>
            </w:r>
          </w:p>
        </w:tc>
        <w:tc>
          <w:tcPr>
            <w:tcW w:w="1735" w:type="dxa"/>
            <w:noWrap/>
            <w:vAlign w:val="bottom"/>
            <w:hideMark/>
          </w:tcPr>
          <w:p w14:paraId="1AA784E6" w14:textId="59CE0B53"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13.1</w:t>
            </w:r>
          </w:p>
        </w:tc>
        <w:tc>
          <w:tcPr>
            <w:tcW w:w="960" w:type="dxa"/>
            <w:noWrap/>
            <w:vAlign w:val="bottom"/>
            <w:hideMark/>
          </w:tcPr>
          <w:p w14:paraId="27A2312A" w14:textId="0BA4F85C"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12</w:t>
            </w:r>
          </w:p>
        </w:tc>
        <w:tc>
          <w:tcPr>
            <w:tcW w:w="6297" w:type="dxa"/>
            <w:noWrap/>
            <w:vAlign w:val="bottom"/>
            <w:hideMark/>
          </w:tcPr>
          <w:p w14:paraId="1444E849" w14:textId="62DA59E3"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ייתכן כי יעבור זמן בין מועד הזכייה לבין מועד תחילת העבודה בפועל, על כן מבקשים להוסיף בסיפא את המילים : "</w:t>
            </w:r>
            <w:bookmarkStart w:id="2" w:name="_Hlk201735203"/>
            <w:r w:rsidRPr="0056722C">
              <w:rPr>
                <w:rFonts w:ascii="David" w:hAnsi="David" w:cs="David"/>
                <w:sz w:val="24"/>
                <w:szCs w:val="24"/>
                <w:rtl/>
              </w:rPr>
              <w:t>אשר יומצא חתום על ידי המבטחת של הזוכה טרם תחילת מתן השירותים</w:t>
            </w:r>
            <w:bookmarkEnd w:id="2"/>
            <w:r w:rsidRPr="0056722C">
              <w:rPr>
                <w:rFonts w:ascii="David" w:hAnsi="David" w:cs="David"/>
                <w:sz w:val="24"/>
                <w:szCs w:val="24"/>
                <w:rtl/>
              </w:rPr>
              <w:t>".... לעניין קיום הביטוח</w:t>
            </w:r>
          </w:p>
        </w:tc>
        <w:tc>
          <w:tcPr>
            <w:tcW w:w="3725" w:type="dxa"/>
          </w:tcPr>
          <w:p w14:paraId="17E9BCD5" w14:textId="228EB361" w:rsidR="00330717" w:rsidRPr="0021568A" w:rsidRDefault="00815A18" w:rsidP="00330717">
            <w:pPr>
              <w:spacing w:after="0" w:line="360" w:lineRule="auto"/>
              <w:rPr>
                <w:rFonts w:ascii="David" w:hAnsi="David" w:cs="David"/>
                <w:sz w:val="24"/>
                <w:szCs w:val="24"/>
                <w:highlight w:val="yellow"/>
                <w:rtl/>
              </w:rPr>
            </w:pPr>
            <w:r>
              <w:rPr>
                <w:rFonts w:ascii="David" w:hAnsi="David" w:cs="David" w:hint="cs"/>
                <w:sz w:val="24"/>
                <w:szCs w:val="24"/>
                <w:rtl/>
              </w:rPr>
              <w:t>יתוקן</w:t>
            </w:r>
          </w:p>
        </w:tc>
      </w:tr>
      <w:tr w:rsidR="00330717" w:rsidRPr="0056722C" w14:paraId="1CA43568" w14:textId="7CFE08D3" w:rsidTr="00527A80">
        <w:trPr>
          <w:trHeight w:val="290"/>
        </w:trPr>
        <w:tc>
          <w:tcPr>
            <w:tcW w:w="1231" w:type="dxa"/>
          </w:tcPr>
          <w:p w14:paraId="4A7B6358" w14:textId="68862D2B" w:rsidR="00330717" w:rsidRPr="00D7622C" w:rsidRDefault="00AC70E5" w:rsidP="00330717">
            <w:pPr>
              <w:spacing w:after="0" w:line="360" w:lineRule="auto"/>
              <w:rPr>
                <w:rFonts w:ascii="David" w:hAnsi="David" w:cs="David"/>
                <w:sz w:val="24"/>
                <w:szCs w:val="24"/>
                <w:rtl/>
              </w:rPr>
            </w:pPr>
            <w:r>
              <w:rPr>
                <w:rFonts w:ascii="David" w:hAnsi="David" w:cs="David" w:hint="cs"/>
                <w:sz w:val="24"/>
                <w:szCs w:val="24"/>
                <w:rtl/>
              </w:rPr>
              <w:t>29</w:t>
            </w:r>
          </w:p>
        </w:tc>
        <w:tc>
          <w:tcPr>
            <w:tcW w:w="1735" w:type="dxa"/>
            <w:noWrap/>
            <w:vAlign w:val="bottom"/>
            <w:hideMark/>
          </w:tcPr>
          <w:p w14:paraId="5651E7D3" w14:textId="2A229B6E"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נספח ה2</w:t>
            </w:r>
          </w:p>
        </w:tc>
        <w:tc>
          <w:tcPr>
            <w:tcW w:w="960" w:type="dxa"/>
            <w:noWrap/>
            <w:vAlign w:val="bottom"/>
            <w:hideMark/>
          </w:tcPr>
          <w:p w14:paraId="1F377387" w14:textId="150F2987"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Pr>
              <w:t>72</w:t>
            </w:r>
          </w:p>
        </w:tc>
        <w:tc>
          <w:tcPr>
            <w:tcW w:w="6297" w:type="dxa"/>
            <w:noWrap/>
            <w:vAlign w:val="bottom"/>
            <w:hideMark/>
          </w:tcPr>
          <w:p w14:paraId="2D57CEC5" w14:textId="11BAD378" w:rsidR="00330717" w:rsidRPr="00D7622C" w:rsidRDefault="00330717" w:rsidP="00D7622C">
            <w:pPr>
              <w:pStyle w:val="a9"/>
              <w:numPr>
                <w:ilvl w:val="0"/>
                <w:numId w:val="6"/>
              </w:numPr>
              <w:spacing w:after="0" w:line="360" w:lineRule="auto"/>
              <w:rPr>
                <w:rFonts w:ascii="David" w:hAnsi="David" w:cs="David"/>
                <w:sz w:val="24"/>
                <w:szCs w:val="24"/>
              </w:rPr>
            </w:pPr>
            <w:r w:rsidRPr="00D7622C">
              <w:rPr>
                <w:rFonts w:ascii="David" w:hAnsi="David" w:cs="David"/>
                <w:sz w:val="24"/>
                <w:szCs w:val="24"/>
                <w:rtl/>
              </w:rPr>
              <w:t>בביטוח צד ג' מבוקש להחליף את קוד 318 בקוד 321</w:t>
            </w:r>
            <w:r w:rsidR="00632522" w:rsidRPr="00D7622C">
              <w:rPr>
                <w:rFonts w:ascii="David" w:hAnsi="David" w:cs="David"/>
                <w:sz w:val="24"/>
                <w:szCs w:val="24"/>
                <w:rtl/>
              </w:rPr>
              <w:t xml:space="preserve"> </w:t>
            </w:r>
            <w:r w:rsidRPr="00D7622C">
              <w:rPr>
                <w:rFonts w:ascii="David" w:hAnsi="David" w:cs="David"/>
                <w:sz w:val="24"/>
                <w:szCs w:val="24"/>
                <w:rtl/>
              </w:rPr>
              <w:br/>
            </w:r>
            <w:r w:rsidR="0010307F" w:rsidRPr="00D7622C">
              <w:rPr>
                <w:rFonts w:ascii="David" w:hAnsi="David" w:cs="David" w:hint="cs"/>
                <w:sz w:val="24"/>
                <w:szCs w:val="24"/>
                <w:rtl/>
              </w:rPr>
              <w:t xml:space="preserve">2. </w:t>
            </w:r>
            <w:r w:rsidRPr="00D7622C">
              <w:rPr>
                <w:rFonts w:ascii="David" w:hAnsi="David" w:cs="David"/>
                <w:sz w:val="24"/>
                <w:szCs w:val="24"/>
                <w:rtl/>
              </w:rPr>
              <w:t xml:space="preserve">בביטוח חבות מוצר מבוקש להחליף את קוד 318 בקוד 347. </w:t>
            </w:r>
            <w:r w:rsidRPr="00D7622C">
              <w:rPr>
                <w:rFonts w:ascii="David" w:hAnsi="David" w:cs="David"/>
                <w:sz w:val="24"/>
                <w:szCs w:val="24"/>
                <w:rtl/>
              </w:rPr>
              <w:br/>
            </w:r>
            <w:r w:rsidR="0010307F" w:rsidRPr="00D7622C">
              <w:rPr>
                <w:rFonts w:ascii="David" w:hAnsi="David" w:cs="David" w:hint="cs"/>
                <w:sz w:val="24"/>
                <w:szCs w:val="24"/>
                <w:rtl/>
              </w:rPr>
              <w:t xml:space="preserve">3. </w:t>
            </w:r>
            <w:r w:rsidRPr="00D7622C">
              <w:rPr>
                <w:rFonts w:ascii="David" w:hAnsi="David" w:cs="David"/>
                <w:sz w:val="24"/>
                <w:szCs w:val="24"/>
                <w:rtl/>
              </w:rPr>
              <w:t xml:space="preserve">בביטוח חבות מוצר מבוקש למחוק את הקודים 307, 315. </w:t>
            </w:r>
            <w:r w:rsidRPr="00D7622C">
              <w:rPr>
                <w:rFonts w:ascii="David" w:hAnsi="David" w:cs="David"/>
                <w:sz w:val="24"/>
                <w:szCs w:val="24"/>
                <w:rtl/>
              </w:rPr>
              <w:br/>
            </w:r>
            <w:r w:rsidR="0010307F" w:rsidRPr="00D7622C">
              <w:rPr>
                <w:rFonts w:ascii="David" w:hAnsi="David" w:cs="David" w:hint="cs"/>
                <w:sz w:val="24"/>
                <w:szCs w:val="24"/>
                <w:rtl/>
              </w:rPr>
              <w:t xml:space="preserve">4. </w:t>
            </w:r>
            <w:r w:rsidRPr="00D7622C">
              <w:rPr>
                <w:rFonts w:ascii="David" w:hAnsi="David" w:cs="David"/>
                <w:sz w:val="24"/>
                <w:szCs w:val="24"/>
                <w:rtl/>
              </w:rPr>
              <w:t>תחת "ביטול/שינוי הפוליסה",- מבוקש לציין 30 יום במקום 60 יום.</w:t>
            </w:r>
          </w:p>
        </w:tc>
        <w:tc>
          <w:tcPr>
            <w:tcW w:w="3725" w:type="dxa"/>
          </w:tcPr>
          <w:p w14:paraId="0A5C9CD7" w14:textId="77777777" w:rsidR="00330717" w:rsidRPr="00AC4383" w:rsidRDefault="0010307F" w:rsidP="0010307F">
            <w:pPr>
              <w:pStyle w:val="a9"/>
              <w:numPr>
                <w:ilvl w:val="0"/>
                <w:numId w:val="7"/>
              </w:numPr>
              <w:spacing w:after="0" w:line="360" w:lineRule="auto"/>
              <w:rPr>
                <w:rFonts w:ascii="David" w:hAnsi="David" w:cs="David"/>
                <w:sz w:val="24"/>
                <w:szCs w:val="24"/>
              </w:rPr>
            </w:pPr>
            <w:r w:rsidRPr="00AC4383">
              <w:rPr>
                <w:rFonts w:ascii="David" w:hAnsi="David" w:cs="David" w:hint="eastAsia"/>
                <w:sz w:val="24"/>
                <w:szCs w:val="24"/>
                <w:rtl/>
              </w:rPr>
              <w:t>הבקשה</w:t>
            </w:r>
            <w:r w:rsidRPr="00AC4383">
              <w:rPr>
                <w:rFonts w:ascii="David" w:hAnsi="David" w:cs="David"/>
                <w:sz w:val="24"/>
                <w:szCs w:val="24"/>
                <w:rtl/>
              </w:rPr>
              <w:t xml:space="preserve"> </w:t>
            </w:r>
            <w:r w:rsidRPr="00AC4383">
              <w:rPr>
                <w:rFonts w:ascii="David" w:hAnsi="David" w:cs="David" w:hint="eastAsia"/>
                <w:sz w:val="24"/>
                <w:szCs w:val="24"/>
                <w:rtl/>
              </w:rPr>
              <w:t>מתקבלת</w:t>
            </w:r>
          </w:p>
          <w:p w14:paraId="4BE0F17D" w14:textId="77777777" w:rsidR="0010307F" w:rsidRPr="00AC4383" w:rsidRDefault="0010307F" w:rsidP="0010307F">
            <w:pPr>
              <w:pStyle w:val="a9"/>
              <w:numPr>
                <w:ilvl w:val="0"/>
                <w:numId w:val="7"/>
              </w:numPr>
              <w:spacing w:after="0" w:line="360" w:lineRule="auto"/>
              <w:rPr>
                <w:rFonts w:ascii="David" w:hAnsi="David" w:cs="David"/>
                <w:sz w:val="24"/>
                <w:szCs w:val="24"/>
              </w:rPr>
            </w:pPr>
            <w:r w:rsidRPr="00AC4383">
              <w:rPr>
                <w:rFonts w:ascii="David" w:hAnsi="David" w:cs="David" w:hint="cs"/>
                <w:sz w:val="24"/>
                <w:szCs w:val="24"/>
                <w:rtl/>
              </w:rPr>
              <w:t>הבקשה מתקבלת</w:t>
            </w:r>
          </w:p>
          <w:p w14:paraId="381ABB99" w14:textId="77777777" w:rsidR="0010307F" w:rsidRPr="00AC4383" w:rsidRDefault="0010307F" w:rsidP="0010307F">
            <w:pPr>
              <w:pStyle w:val="a9"/>
              <w:numPr>
                <w:ilvl w:val="0"/>
                <w:numId w:val="7"/>
              </w:numPr>
              <w:spacing w:after="0" w:line="360" w:lineRule="auto"/>
              <w:rPr>
                <w:rFonts w:ascii="David" w:hAnsi="David" w:cs="David"/>
                <w:sz w:val="24"/>
                <w:szCs w:val="24"/>
              </w:rPr>
            </w:pPr>
            <w:r w:rsidRPr="00AC4383">
              <w:rPr>
                <w:rFonts w:ascii="David" w:hAnsi="David" w:cs="David" w:hint="cs"/>
                <w:sz w:val="24"/>
                <w:szCs w:val="24"/>
                <w:rtl/>
              </w:rPr>
              <w:t>הבקשה מתקבלת</w:t>
            </w:r>
          </w:p>
          <w:p w14:paraId="61BC4533" w14:textId="77777777" w:rsidR="0010307F" w:rsidRPr="00AC4383" w:rsidRDefault="0010307F" w:rsidP="0010307F">
            <w:pPr>
              <w:pStyle w:val="a9"/>
              <w:numPr>
                <w:ilvl w:val="0"/>
                <w:numId w:val="7"/>
              </w:numPr>
              <w:spacing w:after="0" w:line="360" w:lineRule="auto"/>
              <w:rPr>
                <w:rFonts w:ascii="David" w:hAnsi="David" w:cs="David"/>
                <w:sz w:val="24"/>
                <w:szCs w:val="24"/>
              </w:rPr>
            </w:pPr>
            <w:r w:rsidRPr="00AC4383">
              <w:rPr>
                <w:rFonts w:ascii="David" w:hAnsi="David" w:cs="David" w:hint="cs"/>
                <w:sz w:val="24"/>
                <w:szCs w:val="24"/>
                <w:rtl/>
              </w:rPr>
              <w:t>הבקשה מתקבלת</w:t>
            </w:r>
          </w:p>
          <w:p w14:paraId="38A57180" w14:textId="068B8426" w:rsidR="0010307F" w:rsidRPr="00D7622C" w:rsidRDefault="0010307F" w:rsidP="0010307F">
            <w:pPr>
              <w:spacing w:after="0" w:line="360" w:lineRule="auto"/>
              <w:rPr>
                <w:rFonts w:ascii="David" w:hAnsi="David" w:cs="David"/>
                <w:sz w:val="24"/>
                <w:szCs w:val="24"/>
                <w:rtl/>
              </w:rPr>
            </w:pPr>
          </w:p>
        </w:tc>
      </w:tr>
      <w:tr w:rsidR="00330717" w:rsidRPr="0056722C" w14:paraId="34E0C09B" w14:textId="3E00163D" w:rsidTr="00527A80">
        <w:trPr>
          <w:trHeight w:val="290"/>
        </w:trPr>
        <w:tc>
          <w:tcPr>
            <w:tcW w:w="1231" w:type="dxa"/>
          </w:tcPr>
          <w:p w14:paraId="3EE68E48" w14:textId="4BAB3BE5" w:rsidR="00330717" w:rsidRPr="00D7622C" w:rsidRDefault="00AC70E5" w:rsidP="00330717">
            <w:pPr>
              <w:spacing w:after="0" w:line="360" w:lineRule="auto"/>
              <w:rPr>
                <w:rFonts w:ascii="David" w:hAnsi="David" w:cs="David"/>
                <w:sz w:val="24"/>
                <w:szCs w:val="24"/>
                <w:rtl/>
              </w:rPr>
            </w:pPr>
            <w:r>
              <w:rPr>
                <w:rFonts w:ascii="David" w:hAnsi="David" w:cs="David" w:hint="cs"/>
                <w:sz w:val="24"/>
                <w:szCs w:val="24"/>
                <w:rtl/>
              </w:rPr>
              <w:t>30</w:t>
            </w:r>
          </w:p>
        </w:tc>
        <w:tc>
          <w:tcPr>
            <w:tcW w:w="1735" w:type="dxa"/>
            <w:noWrap/>
            <w:vAlign w:val="bottom"/>
            <w:hideMark/>
          </w:tcPr>
          <w:p w14:paraId="62A1A874" w14:textId="40072A07"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נספח ה'</w:t>
            </w:r>
          </w:p>
        </w:tc>
        <w:tc>
          <w:tcPr>
            <w:tcW w:w="960" w:type="dxa"/>
            <w:noWrap/>
            <w:vAlign w:val="bottom"/>
            <w:hideMark/>
          </w:tcPr>
          <w:p w14:paraId="6EC84387" w14:textId="62EB806C"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Pr>
              <w:t>74</w:t>
            </w:r>
          </w:p>
        </w:tc>
        <w:tc>
          <w:tcPr>
            <w:tcW w:w="6297" w:type="dxa"/>
            <w:noWrap/>
            <w:vAlign w:val="bottom"/>
            <w:hideMark/>
          </w:tcPr>
          <w:p w14:paraId="13D386A2" w14:textId="4D9B6117" w:rsidR="00330717" w:rsidRPr="00D7622C" w:rsidRDefault="00330717" w:rsidP="00330717">
            <w:pPr>
              <w:spacing w:after="0" w:line="360" w:lineRule="auto"/>
              <w:rPr>
                <w:rFonts w:ascii="David" w:hAnsi="David" w:cs="David"/>
                <w:sz w:val="24"/>
                <w:szCs w:val="24"/>
              </w:rPr>
            </w:pPr>
            <w:r w:rsidRPr="00D7622C">
              <w:rPr>
                <w:rFonts w:ascii="David" w:hAnsi="David" w:cs="David"/>
                <w:sz w:val="24"/>
                <w:szCs w:val="24"/>
                <w:rtl/>
              </w:rPr>
              <w:t xml:space="preserve">תחת "רכוש עליו עובדים",- מבוקש להוסיף את המילים : "מקסימום 1,000,000 ₪".  </w:t>
            </w:r>
            <w:r w:rsidRPr="00D7622C">
              <w:rPr>
                <w:rFonts w:ascii="David" w:hAnsi="David" w:cs="David"/>
                <w:sz w:val="24"/>
                <w:szCs w:val="24"/>
                <w:rtl/>
              </w:rPr>
              <w:br/>
              <w:t>תחת "רכוש סמוך",- מבוקש להוסיף את המילים : "מקסימום 1,000,000 ₪".</w:t>
            </w:r>
          </w:p>
        </w:tc>
        <w:tc>
          <w:tcPr>
            <w:tcW w:w="3725" w:type="dxa"/>
          </w:tcPr>
          <w:p w14:paraId="6AEBF9C3" w14:textId="77777777" w:rsidR="0010307F" w:rsidRPr="00D7622C" w:rsidRDefault="0010307F" w:rsidP="0010307F">
            <w:pPr>
              <w:pStyle w:val="a9"/>
              <w:numPr>
                <w:ilvl w:val="0"/>
                <w:numId w:val="8"/>
              </w:numPr>
              <w:spacing w:after="0" w:line="360" w:lineRule="auto"/>
              <w:rPr>
                <w:rFonts w:ascii="David" w:hAnsi="David" w:cs="David"/>
                <w:sz w:val="24"/>
                <w:szCs w:val="24"/>
              </w:rPr>
            </w:pPr>
            <w:r w:rsidRPr="00D7622C">
              <w:rPr>
                <w:rFonts w:ascii="David" w:hAnsi="David" w:cs="David" w:hint="cs"/>
                <w:sz w:val="24"/>
                <w:szCs w:val="24"/>
                <w:rtl/>
              </w:rPr>
              <w:t>הבקשה נדחית</w:t>
            </w:r>
          </w:p>
          <w:p w14:paraId="2461FABA" w14:textId="6E05179D" w:rsidR="00330717" w:rsidRPr="0056722C" w:rsidRDefault="00330717" w:rsidP="00330717">
            <w:pPr>
              <w:spacing w:after="0" w:line="360" w:lineRule="auto"/>
              <w:rPr>
                <w:rFonts w:ascii="David" w:hAnsi="David" w:cs="David"/>
                <w:sz w:val="24"/>
                <w:szCs w:val="24"/>
                <w:rtl/>
              </w:rPr>
            </w:pPr>
          </w:p>
        </w:tc>
      </w:tr>
      <w:tr w:rsidR="00330717" w:rsidRPr="0056722C" w14:paraId="27881AD6" w14:textId="5DDC7FDE" w:rsidTr="00527A80">
        <w:trPr>
          <w:trHeight w:val="290"/>
        </w:trPr>
        <w:tc>
          <w:tcPr>
            <w:tcW w:w="1231" w:type="dxa"/>
          </w:tcPr>
          <w:p w14:paraId="7D9522CF" w14:textId="1AAC5C19" w:rsidR="00330717" w:rsidRPr="00D7622C" w:rsidRDefault="00AC70E5" w:rsidP="00330717">
            <w:pPr>
              <w:spacing w:after="0" w:line="360" w:lineRule="auto"/>
              <w:rPr>
                <w:rFonts w:ascii="David" w:hAnsi="David" w:cs="David"/>
                <w:sz w:val="24"/>
                <w:szCs w:val="24"/>
                <w:rtl/>
              </w:rPr>
            </w:pPr>
            <w:r>
              <w:rPr>
                <w:rFonts w:ascii="David" w:hAnsi="David" w:cs="David" w:hint="cs"/>
                <w:sz w:val="24"/>
                <w:szCs w:val="24"/>
                <w:rtl/>
              </w:rPr>
              <w:t>31</w:t>
            </w:r>
          </w:p>
        </w:tc>
        <w:tc>
          <w:tcPr>
            <w:tcW w:w="1735" w:type="dxa"/>
            <w:noWrap/>
            <w:vAlign w:val="bottom"/>
            <w:hideMark/>
          </w:tcPr>
          <w:p w14:paraId="2D49C64A" w14:textId="5FAA976C"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נספח ה2</w:t>
            </w:r>
          </w:p>
        </w:tc>
        <w:tc>
          <w:tcPr>
            <w:tcW w:w="960" w:type="dxa"/>
            <w:noWrap/>
            <w:vAlign w:val="bottom"/>
            <w:hideMark/>
          </w:tcPr>
          <w:p w14:paraId="0248BF68" w14:textId="7C26B585"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Pr>
              <w:t>75</w:t>
            </w:r>
          </w:p>
        </w:tc>
        <w:tc>
          <w:tcPr>
            <w:tcW w:w="6297" w:type="dxa"/>
            <w:noWrap/>
            <w:vAlign w:val="bottom"/>
            <w:hideMark/>
          </w:tcPr>
          <w:p w14:paraId="3BE3A6F0" w14:textId="0E03F852" w:rsidR="00330717" w:rsidRPr="00D7622C" w:rsidRDefault="00330717" w:rsidP="00EF38FE">
            <w:pPr>
              <w:spacing w:after="0" w:line="360" w:lineRule="auto"/>
              <w:rPr>
                <w:rFonts w:ascii="David" w:hAnsi="David" w:cs="David"/>
                <w:sz w:val="24"/>
                <w:szCs w:val="24"/>
              </w:rPr>
            </w:pPr>
            <w:r w:rsidRPr="00D7622C">
              <w:rPr>
                <w:rFonts w:ascii="David" w:hAnsi="David" w:cs="David"/>
                <w:sz w:val="24"/>
                <w:szCs w:val="24"/>
                <w:rtl/>
              </w:rPr>
              <w:t xml:space="preserve">תחת "פינוי הריסות",- מבוקש להוסיף את המילים : "מקסימום 1,000,000 ₪".  </w:t>
            </w:r>
            <w:r w:rsidRPr="00D7622C">
              <w:rPr>
                <w:rFonts w:ascii="David" w:hAnsi="David" w:cs="David"/>
                <w:sz w:val="24"/>
                <w:szCs w:val="24"/>
                <w:rtl/>
              </w:rPr>
              <w:br/>
              <w:t xml:space="preserve">תחת "ציוד ומתקני עזר",- מבוקש להוסיף את המילים : "מקסימום 1,000,000 ₪".  </w:t>
            </w:r>
            <w:r w:rsidRPr="00D7622C">
              <w:rPr>
                <w:rFonts w:ascii="David" w:hAnsi="David" w:cs="David"/>
                <w:sz w:val="24"/>
                <w:szCs w:val="24"/>
                <w:rtl/>
              </w:rPr>
              <w:br/>
              <w:t xml:space="preserve">תחת "נזק ישיר ועקיף...לקויים",- מבוקש להוסיף את המילים : "מקסימום 1,000,000 ₪".  </w:t>
            </w:r>
            <w:r w:rsidRPr="00D7622C">
              <w:rPr>
                <w:rFonts w:ascii="David" w:hAnsi="David" w:cs="David"/>
                <w:sz w:val="24"/>
                <w:szCs w:val="24"/>
                <w:rtl/>
              </w:rPr>
              <w:br/>
              <w:t xml:space="preserve">תחת "הוצאות תכנון....תביעה",- מבוקש להוסיף את המילים : "מקסימום 1,000,000 ₪".  </w:t>
            </w:r>
            <w:r w:rsidRPr="00D7622C">
              <w:rPr>
                <w:rFonts w:ascii="David" w:hAnsi="David" w:cs="David"/>
                <w:sz w:val="24"/>
                <w:szCs w:val="24"/>
                <w:rtl/>
              </w:rPr>
              <w:br/>
              <w:t>תחת "אחסנה מחוץ לאתר והעברה יבשתית",- מבוקש להוסיף את המילים : "מקסימום 1,000,000 ₪".</w:t>
            </w:r>
          </w:p>
        </w:tc>
        <w:tc>
          <w:tcPr>
            <w:tcW w:w="3725" w:type="dxa"/>
          </w:tcPr>
          <w:p w14:paraId="7882F0FA" w14:textId="77777777" w:rsidR="00EF38FE" w:rsidRPr="003C0874" w:rsidRDefault="00EF38FE" w:rsidP="00D7622C">
            <w:pPr>
              <w:pStyle w:val="a9"/>
              <w:spacing w:after="0" w:line="360" w:lineRule="auto"/>
              <w:rPr>
                <w:rFonts w:ascii="David" w:hAnsi="David" w:cs="David"/>
                <w:sz w:val="24"/>
                <w:szCs w:val="24"/>
              </w:rPr>
            </w:pPr>
            <w:r w:rsidRPr="00D7622C">
              <w:rPr>
                <w:rFonts w:ascii="David" w:hAnsi="David" w:cs="David" w:hint="cs"/>
                <w:sz w:val="24"/>
                <w:szCs w:val="24"/>
                <w:rtl/>
              </w:rPr>
              <w:t>הבקשה נדחית</w:t>
            </w:r>
          </w:p>
          <w:p w14:paraId="6F2260BB" w14:textId="5467D9B2" w:rsidR="00330717" w:rsidRPr="0056722C" w:rsidRDefault="00330717" w:rsidP="00330717">
            <w:pPr>
              <w:spacing w:after="0" w:line="360" w:lineRule="auto"/>
              <w:rPr>
                <w:rFonts w:ascii="David" w:hAnsi="David" w:cs="David"/>
                <w:sz w:val="24"/>
                <w:szCs w:val="24"/>
                <w:rtl/>
              </w:rPr>
            </w:pPr>
          </w:p>
        </w:tc>
      </w:tr>
      <w:tr w:rsidR="00330717" w:rsidRPr="00D7622C" w14:paraId="38A68600" w14:textId="14E5D428" w:rsidTr="00527A80">
        <w:trPr>
          <w:trHeight w:val="290"/>
        </w:trPr>
        <w:tc>
          <w:tcPr>
            <w:tcW w:w="1231" w:type="dxa"/>
          </w:tcPr>
          <w:p w14:paraId="15D8BADB" w14:textId="5751996D" w:rsidR="00330717" w:rsidRPr="00D7622C" w:rsidRDefault="00AC70E5" w:rsidP="00330717">
            <w:pPr>
              <w:spacing w:after="0" w:line="360" w:lineRule="auto"/>
              <w:rPr>
                <w:rFonts w:ascii="David" w:hAnsi="David" w:cs="David"/>
                <w:sz w:val="24"/>
                <w:szCs w:val="24"/>
              </w:rPr>
            </w:pPr>
            <w:r>
              <w:rPr>
                <w:rFonts w:ascii="David" w:hAnsi="David" w:cs="David" w:hint="cs"/>
                <w:sz w:val="24"/>
                <w:szCs w:val="24"/>
                <w:rtl/>
              </w:rPr>
              <w:t>32</w:t>
            </w:r>
          </w:p>
        </w:tc>
        <w:tc>
          <w:tcPr>
            <w:tcW w:w="1735" w:type="dxa"/>
            <w:noWrap/>
            <w:vAlign w:val="bottom"/>
            <w:hideMark/>
          </w:tcPr>
          <w:p w14:paraId="2B7A3F76" w14:textId="6769A3E1"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נספח ה2</w:t>
            </w:r>
          </w:p>
        </w:tc>
        <w:tc>
          <w:tcPr>
            <w:tcW w:w="960" w:type="dxa"/>
            <w:noWrap/>
            <w:vAlign w:val="bottom"/>
            <w:hideMark/>
          </w:tcPr>
          <w:p w14:paraId="0BE162CB" w14:textId="34CC9A0C" w:rsidR="00330717" w:rsidRPr="00D7622C" w:rsidRDefault="00330717" w:rsidP="00330717">
            <w:pPr>
              <w:spacing w:after="0" w:line="360" w:lineRule="auto"/>
              <w:rPr>
                <w:rFonts w:ascii="David" w:hAnsi="David" w:cs="David"/>
                <w:sz w:val="24"/>
                <w:szCs w:val="24"/>
              </w:rPr>
            </w:pPr>
            <w:r w:rsidRPr="00D7622C">
              <w:rPr>
                <w:rFonts w:ascii="David" w:hAnsi="David" w:cs="David"/>
                <w:sz w:val="24"/>
                <w:szCs w:val="24"/>
              </w:rPr>
              <w:t>78</w:t>
            </w:r>
          </w:p>
        </w:tc>
        <w:tc>
          <w:tcPr>
            <w:tcW w:w="6297" w:type="dxa"/>
            <w:noWrap/>
            <w:vAlign w:val="bottom"/>
            <w:hideMark/>
          </w:tcPr>
          <w:p w14:paraId="6097BFD0" w14:textId="3E49BAB5" w:rsidR="00330717" w:rsidRPr="00D7622C" w:rsidRDefault="00330717" w:rsidP="00D7622C">
            <w:pPr>
              <w:pStyle w:val="a9"/>
              <w:numPr>
                <w:ilvl w:val="0"/>
                <w:numId w:val="11"/>
              </w:numPr>
              <w:spacing w:after="0" w:line="360" w:lineRule="auto"/>
              <w:rPr>
                <w:rFonts w:ascii="David" w:hAnsi="David" w:cs="David"/>
                <w:sz w:val="24"/>
                <w:szCs w:val="24"/>
              </w:rPr>
            </w:pPr>
            <w:r w:rsidRPr="00D7622C">
              <w:rPr>
                <w:rFonts w:ascii="David" w:hAnsi="David" w:cs="David"/>
                <w:sz w:val="24"/>
                <w:szCs w:val="24"/>
                <w:rtl/>
              </w:rPr>
              <w:t>בביטוח חבות מוצר מבוקש להחליף את קוד 318 בקוד 347</w:t>
            </w:r>
            <w:r w:rsidRPr="00D7622C">
              <w:rPr>
                <w:rFonts w:ascii="David" w:hAnsi="David" w:cs="David"/>
                <w:sz w:val="24"/>
                <w:szCs w:val="24"/>
                <w:rtl/>
              </w:rPr>
              <w:br/>
            </w:r>
            <w:r w:rsidR="00EF38FE" w:rsidRPr="00D7622C">
              <w:rPr>
                <w:rFonts w:ascii="David" w:hAnsi="David" w:cs="David" w:hint="cs"/>
                <w:sz w:val="24"/>
                <w:szCs w:val="24"/>
                <w:rtl/>
              </w:rPr>
              <w:t xml:space="preserve">2. </w:t>
            </w:r>
            <w:r w:rsidRPr="00D7622C">
              <w:rPr>
                <w:rFonts w:ascii="David" w:hAnsi="David" w:cs="David"/>
                <w:sz w:val="24"/>
                <w:szCs w:val="24"/>
                <w:rtl/>
              </w:rPr>
              <w:t xml:space="preserve">בביטוח חבות מוצר מבוקש למחוק את הקודים 307, 315. </w:t>
            </w:r>
            <w:r w:rsidRPr="00D7622C">
              <w:rPr>
                <w:rFonts w:ascii="David" w:hAnsi="David" w:cs="David"/>
                <w:sz w:val="24"/>
                <w:szCs w:val="24"/>
                <w:rtl/>
              </w:rPr>
              <w:br/>
            </w:r>
            <w:r w:rsidR="00EF38FE" w:rsidRPr="00D7622C">
              <w:rPr>
                <w:rFonts w:ascii="David" w:hAnsi="David" w:cs="David" w:hint="cs"/>
                <w:sz w:val="24"/>
                <w:szCs w:val="24"/>
                <w:rtl/>
              </w:rPr>
              <w:t xml:space="preserve">3. </w:t>
            </w:r>
            <w:r w:rsidRPr="00D7622C">
              <w:rPr>
                <w:rFonts w:ascii="David" w:hAnsi="David" w:cs="David"/>
                <w:sz w:val="24"/>
                <w:szCs w:val="24"/>
                <w:rtl/>
              </w:rPr>
              <w:t xml:space="preserve">בביטוח אחריות מקצועית מבוקש למחוק את המילים :"כלל ביט 2018 או נוסח דומה לו". </w:t>
            </w:r>
            <w:r w:rsidRPr="00D7622C">
              <w:rPr>
                <w:rFonts w:ascii="David" w:hAnsi="David" w:cs="David"/>
                <w:sz w:val="24"/>
                <w:szCs w:val="24"/>
                <w:rtl/>
              </w:rPr>
              <w:br/>
            </w:r>
            <w:r w:rsidR="00EF38FE" w:rsidRPr="00D7622C">
              <w:rPr>
                <w:rFonts w:ascii="David" w:hAnsi="David" w:cs="David" w:hint="cs"/>
                <w:sz w:val="24"/>
                <w:szCs w:val="24"/>
                <w:rtl/>
              </w:rPr>
              <w:t xml:space="preserve">4. </w:t>
            </w:r>
            <w:r w:rsidRPr="00D7622C">
              <w:rPr>
                <w:rFonts w:ascii="David" w:hAnsi="David" w:cs="David"/>
                <w:sz w:val="24"/>
                <w:szCs w:val="24"/>
                <w:rtl/>
              </w:rPr>
              <w:t>בביטוח אחריות מקצועית מבוקש למחוק את הקודים 307, 315.</w:t>
            </w:r>
          </w:p>
        </w:tc>
        <w:tc>
          <w:tcPr>
            <w:tcW w:w="3725" w:type="dxa"/>
          </w:tcPr>
          <w:p w14:paraId="2C6868F5" w14:textId="77777777" w:rsidR="00330717" w:rsidRPr="00DF2CB1" w:rsidRDefault="00EF38FE" w:rsidP="00EF38FE">
            <w:pPr>
              <w:pStyle w:val="a9"/>
              <w:numPr>
                <w:ilvl w:val="0"/>
                <w:numId w:val="12"/>
              </w:numPr>
              <w:spacing w:after="0" w:line="360" w:lineRule="auto"/>
              <w:rPr>
                <w:rFonts w:ascii="David" w:hAnsi="David" w:cs="David"/>
                <w:sz w:val="24"/>
                <w:szCs w:val="24"/>
              </w:rPr>
            </w:pPr>
            <w:r w:rsidRPr="00DF2CB1">
              <w:rPr>
                <w:rFonts w:ascii="David" w:hAnsi="David" w:cs="David" w:hint="eastAsia"/>
                <w:sz w:val="24"/>
                <w:szCs w:val="24"/>
                <w:rtl/>
              </w:rPr>
              <w:t>הבקשה</w:t>
            </w:r>
            <w:r w:rsidRPr="00DF2CB1">
              <w:rPr>
                <w:rFonts w:ascii="David" w:hAnsi="David" w:cs="David"/>
                <w:sz w:val="24"/>
                <w:szCs w:val="24"/>
                <w:rtl/>
              </w:rPr>
              <w:t xml:space="preserve"> </w:t>
            </w:r>
            <w:r w:rsidRPr="00DF2CB1">
              <w:rPr>
                <w:rFonts w:ascii="David" w:hAnsi="David" w:cs="David" w:hint="eastAsia"/>
                <w:sz w:val="24"/>
                <w:szCs w:val="24"/>
                <w:rtl/>
              </w:rPr>
              <w:t>מתקבלת</w:t>
            </w:r>
          </w:p>
          <w:p w14:paraId="7E777DBF" w14:textId="77777777" w:rsidR="00EF38FE" w:rsidRPr="00DF2CB1" w:rsidRDefault="00EF38FE" w:rsidP="00EF38FE">
            <w:pPr>
              <w:pStyle w:val="a9"/>
              <w:numPr>
                <w:ilvl w:val="0"/>
                <w:numId w:val="12"/>
              </w:numPr>
              <w:spacing w:after="0" w:line="360" w:lineRule="auto"/>
              <w:rPr>
                <w:rFonts w:ascii="David" w:hAnsi="David" w:cs="David"/>
                <w:sz w:val="24"/>
                <w:szCs w:val="24"/>
              </w:rPr>
            </w:pPr>
            <w:r w:rsidRPr="00DF2CB1">
              <w:rPr>
                <w:rFonts w:ascii="David" w:hAnsi="David" w:cs="David" w:hint="cs"/>
                <w:sz w:val="24"/>
                <w:szCs w:val="24"/>
                <w:rtl/>
              </w:rPr>
              <w:t>הבקשה מתקבלת</w:t>
            </w:r>
          </w:p>
          <w:p w14:paraId="3762BA34" w14:textId="7223D42E" w:rsidR="00EF38FE" w:rsidRPr="00DF2CB1" w:rsidRDefault="00EF38FE" w:rsidP="00D7622C">
            <w:pPr>
              <w:pStyle w:val="a9"/>
              <w:numPr>
                <w:ilvl w:val="0"/>
                <w:numId w:val="12"/>
              </w:numPr>
              <w:spacing w:after="0" w:line="360" w:lineRule="auto"/>
              <w:rPr>
                <w:rFonts w:ascii="David" w:hAnsi="David" w:cs="David"/>
                <w:sz w:val="24"/>
                <w:szCs w:val="24"/>
                <w:rtl/>
              </w:rPr>
            </w:pPr>
            <w:r w:rsidRPr="00DF2CB1">
              <w:rPr>
                <w:rFonts w:ascii="David" w:hAnsi="David" w:cs="David" w:hint="cs"/>
                <w:sz w:val="24"/>
                <w:szCs w:val="24"/>
                <w:rtl/>
              </w:rPr>
              <w:t>הבקשה מתקבלת</w:t>
            </w:r>
          </w:p>
          <w:p w14:paraId="56819806" w14:textId="77777777" w:rsidR="00EF38FE" w:rsidRPr="00DF2CB1" w:rsidRDefault="00EF38FE" w:rsidP="00EF38FE">
            <w:pPr>
              <w:pStyle w:val="a9"/>
              <w:numPr>
                <w:ilvl w:val="0"/>
                <w:numId w:val="12"/>
              </w:numPr>
              <w:spacing w:after="0" w:line="360" w:lineRule="auto"/>
              <w:rPr>
                <w:rFonts w:ascii="David" w:hAnsi="David" w:cs="David"/>
                <w:sz w:val="24"/>
                <w:szCs w:val="24"/>
              </w:rPr>
            </w:pPr>
            <w:r w:rsidRPr="00DF2CB1">
              <w:rPr>
                <w:rFonts w:ascii="David" w:hAnsi="David" w:cs="David" w:hint="cs"/>
                <w:sz w:val="24"/>
                <w:szCs w:val="24"/>
                <w:rtl/>
              </w:rPr>
              <w:t>הבקשה מתקבלת</w:t>
            </w:r>
          </w:p>
          <w:p w14:paraId="5008BD80" w14:textId="76F5A155" w:rsidR="00EF38FE" w:rsidRPr="00D7622C" w:rsidRDefault="00EF38FE" w:rsidP="00EF38FE">
            <w:pPr>
              <w:spacing w:after="0" w:line="360" w:lineRule="auto"/>
              <w:rPr>
                <w:rFonts w:ascii="David" w:hAnsi="David" w:cs="David"/>
                <w:sz w:val="24"/>
                <w:szCs w:val="24"/>
                <w:rtl/>
              </w:rPr>
            </w:pPr>
          </w:p>
        </w:tc>
      </w:tr>
      <w:tr w:rsidR="00330717" w:rsidRPr="0056722C" w14:paraId="76BD4A8A" w14:textId="7A5AAF76" w:rsidTr="00527A80">
        <w:trPr>
          <w:trHeight w:val="290"/>
        </w:trPr>
        <w:tc>
          <w:tcPr>
            <w:tcW w:w="1231" w:type="dxa"/>
          </w:tcPr>
          <w:p w14:paraId="2D52891A" w14:textId="459AC1DC" w:rsidR="00330717" w:rsidRPr="00D7622C" w:rsidRDefault="00AC70E5" w:rsidP="00330717">
            <w:pPr>
              <w:spacing w:after="0" w:line="360" w:lineRule="auto"/>
              <w:rPr>
                <w:rFonts w:ascii="David" w:hAnsi="David" w:cs="David"/>
                <w:sz w:val="24"/>
                <w:szCs w:val="24"/>
              </w:rPr>
            </w:pPr>
            <w:r>
              <w:rPr>
                <w:rFonts w:ascii="David" w:hAnsi="David" w:cs="David" w:hint="cs"/>
                <w:sz w:val="24"/>
                <w:szCs w:val="24"/>
                <w:rtl/>
              </w:rPr>
              <w:t>33</w:t>
            </w:r>
          </w:p>
        </w:tc>
        <w:tc>
          <w:tcPr>
            <w:tcW w:w="1735" w:type="dxa"/>
            <w:noWrap/>
            <w:vAlign w:val="bottom"/>
            <w:hideMark/>
          </w:tcPr>
          <w:p w14:paraId="676F7601" w14:textId="21F0122F" w:rsidR="00330717" w:rsidRPr="00D7622C" w:rsidRDefault="00330717" w:rsidP="00330717">
            <w:pPr>
              <w:spacing w:after="0" w:line="360" w:lineRule="auto"/>
              <w:rPr>
                <w:rFonts w:ascii="David" w:hAnsi="David" w:cs="David"/>
                <w:sz w:val="24"/>
                <w:szCs w:val="24"/>
                <w:rtl/>
              </w:rPr>
            </w:pPr>
            <w:r w:rsidRPr="00D7622C">
              <w:rPr>
                <w:rFonts w:ascii="David" w:hAnsi="David" w:cs="David"/>
                <w:sz w:val="24"/>
                <w:szCs w:val="24"/>
                <w:rtl/>
              </w:rPr>
              <w:t>נספח ה2</w:t>
            </w:r>
          </w:p>
        </w:tc>
        <w:tc>
          <w:tcPr>
            <w:tcW w:w="960" w:type="dxa"/>
            <w:noWrap/>
            <w:vAlign w:val="bottom"/>
            <w:hideMark/>
          </w:tcPr>
          <w:p w14:paraId="3A0EF38F" w14:textId="344C4CBA" w:rsidR="00330717" w:rsidRPr="00D7622C" w:rsidRDefault="00330717" w:rsidP="00330717">
            <w:pPr>
              <w:spacing w:after="0" w:line="360" w:lineRule="auto"/>
              <w:rPr>
                <w:rFonts w:ascii="David" w:hAnsi="David" w:cs="David"/>
                <w:sz w:val="24"/>
                <w:szCs w:val="24"/>
              </w:rPr>
            </w:pPr>
            <w:r w:rsidRPr="00D7622C">
              <w:rPr>
                <w:rFonts w:ascii="David" w:hAnsi="David" w:cs="David"/>
                <w:sz w:val="24"/>
                <w:szCs w:val="24"/>
              </w:rPr>
              <w:t>79</w:t>
            </w:r>
          </w:p>
        </w:tc>
        <w:tc>
          <w:tcPr>
            <w:tcW w:w="6297" w:type="dxa"/>
            <w:noWrap/>
            <w:vAlign w:val="bottom"/>
            <w:hideMark/>
          </w:tcPr>
          <w:p w14:paraId="6AA27DB4" w14:textId="3E0978FB" w:rsidR="00330717" w:rsidRPr="00D7622C" w:rsidRDefault="00330717" w:rsidP="00D7622C">
            <w:pPr>
              <w:pStyle w:val="a9"/>
              <w:numPr>
                <w:ilvl w:val="0"/>
                <w:numId w:val="13"/>
              </w:numPr>
              <w:spacing w:after="0" w:line="360" w:lineRule="auto"/>
              <w:rPr>
                <w:rFonts w:ascii="David" w:hAnsi="David" w:cs="David"/>
                <w:sz w:val="24"/>
                <w:szCs w:val="24"/>
              </w:rPr>
            </w:pPr>
            <w:r w:rsidRPr="00D7622C">
              <w:rPr>
                <w:rFonts w:ascii="David" w:hAnsi="David" w:cs="David"/>
                <w:sz w:val="24"/>
                <w:szCs w:val="24"/>
                <w:rtl/>
              </w:rPr>
              <w:t>בביטוח אחריות מקצועית מבוקש להחליף את קוד 318 בקוד 321</w:t>
            </w:r>
            <w:r w:rsidRPr="00D7622C">
              <w:rPr>
                <w:rFonts w:ascii="David" w:hAnsi="David" w:cs="David"/>
                <w:sz w:val="24"/>
                <w:szCs w:val="24"/>
                <w:rtl/>
              </w:rPr>
              <w:br/>
            </w:r>
            <w:r w:rsidR="00EF38FE" w:rsidRPr="00D7622C">
              <w:rPr>
                <w:rFonts w:ascii="David" w:hAnsi="David" w:cs="David" w:hint="cs"/>
                <w:sz w:val="24"/>
                <w:szCs w:val="24"/>
                <w:rtl/>
              </w:rPr>
              <w:t xml:space="preserve">2. </w:t>
            </w:r>
            <w:r w:rsidRPr="00D7622C">
              <w:rPr>
                <w:rFonts w:ascii="David" w:hAnsi="David" w:cs="David"/>
                <w:sz w:val="24"/>
                <w:szCs w:val="24"/>
                <w:rtl/>
              </w:rPr>
              <w:t>תחת "פירוט השירותים",- מבוקש להחליף את קוד 069 בקוד 029</w:t>
            </w:r>
            <w:r w:rsidRPr="00D7622C">
              <w:rPr>
                <w:rFonts w:ascii="David" w:hAnsi="David" w:cs="David"/>
                <w:sz w:val="24"/>
                <w:szCs w:val="24"/>
                <w:rtl/>
              </w:rPr>
              <w:br/>
            </w:r>
            <w:r w:rsidR="00EF38FE" w:rsidRPr="00D7622C">
              <w:rPr>
                <w:rFonts w:ascii="David" w:hAnsi="David" w:cs="David" w:hint="cs"/>
                <w:sz w:val="24"/>
                <w:szCs w:val="24"/>
                <w:rtl/>
              </w:rPr>
              <w:t xml:space="preserve">3. </w:t>
            </w:r>
            <w:r w:rsidRPr="00D7622C">
              <w:rPr>
                <w:rFonts w:ascii="David" w:hAnsi="David" w:cs="David"/>
                <w:sz w:val="24"/>
                <w:szCs w:val="24"/>
                <w:rtl/>
              </w:rPr>
              <w:t>תחת "ביטול/שינוי הפוליסה",- מבוקש לציין 30 יום במקום 60 יום</w:t>
            </w:r>
          </w:p>
        </w:tc>
        <w:tc>
          <w:tcPr>
            <w:tcW w:w="3725" w:type="dxa"/>
          </w:tcPr>
          <w:p w14:paraId="0702AC57" w14:textId="1950A4BA" w:rsidR="00EF38FE" w:rsidRPr="00DF2CB1" w:rsidRDefault="00EF38FE" w:rsidP="00D7622C">
            <w:pPr>
              <w:pStyle w:val="a9"/>
              <w:numPr>
                <w:ilvl w:val="0"/>
                <w:numId w:val="15"/>
              </w:numPr>
              <w:spacing w:after="0" w:line="360" w:lineRule="auto"/>
              <w:rPr>
                <w:rFonts w:ascii="David" w:hAnsi="David" w:cs="David"/>
                <w:sz w:val="24"/>
                <w:szCs w:val="24"/>
              </w:rPr>
            </w:pPr>
            <w:r w:rsidRPr="00DF2CB1">
              <w:rPr>
                <w:rFonts w:ascii="David" w:hAnsi="David" w:cs="David" w:hint="eastAsia"/>
                <w:sz w:val="24"/>
                <w:szCs w:val="24"/>
                <w:rtl/>
              </w:rPr>
              <w:t>הבקשה</w:t>
            </w:r>
            <w:r w:rsidRPr="00DF2CB1">
              <w:rPr>
                <w:rFonts w:ascii="David" w:hAnsi="David" w:cs="David"/>
                <w:sz w:val="24"/>
                <w:szCs w:val="24"/>
                <w:rtl/>
              </w:rPr>
              <w:t xml:space="preserve"> </w:t>
            </w:r>
            <w:r w:rsidRPr="00DF2CB1">
              <w:rPr>
                <w:rFonts w:ascii="David" w:hAnsi="David" w:cs="David" w:hint="eastAsia"/>
                <w:sz w:val="24"/>
                <w:szCs w:val="24"/>
                <w:rtl/>
              </w:rPr>
              <w:t>מתקבלת</w:t>
            </w:r>
          </w:p>
          <w:p w14:paraId="385F084B" w14:textId="751870DC" w:rsidR="00330717" w:rsidRPr="00DF2CB1" w:rsidRDefault="00EF38FE" w:rsidP="00D7622C">
            <w:pPr>
              <w:pStyle w:val="a9"/>
              <w:numPr>
                <w:ilvl w:val="0"/>
                <w:numId w:val="15"/>
              </w:numPr>
              <w:spacing w:after="0" w:line="360" w:lineRule="auto"/>
              <w:rPr>
                <w:rFonts w:ascii="David" w:hAnsi="David" w:cs="David"/>
                <w:sz w:val="24"/>
                <w:szCs w:val="24"/>
                <w:rtl/>
              </w:rPr>
            </w:pPr>
            <w:r w:rsidRPr="00DF2CB1">
              <w:rPr>
                <w:rFonts w:ascii="David" w:hAnsi="David" w:cs="David" w:hint="cs"/>
                <w:sz w:val="24"/>
                <w:szCs w:val="24"/>
                <w:rtl/>
              </w:rPr>
              <w:t>הבקשה מתקבלת</w:t>
            </w:r>
          </w:p>
          <w:p w14:paraId="105BF94D" w14:textId="2B1A53A6" w:rsidR="00EF38FE" w:rsidRPr="00DF2CB1" w:rsidRDefault="00EF38FE" w:rsidP="00D7622C">
            <w:pPr>
              <w:pStyle w:val="a9"/>
              <w:numPr>
                <w:ilvl w:val="0"/>
                <w:numId w:val="15"/>
              </w:numPr>
              <w:spacing w:after="0" w:line="360" w:lineRule="auto"/>
              <w:rPr>
                <w:rFonts w:ascii="David" w:hAnsi="David" w:cs="David"/>
                <w:sz w:val="24"/>
                <w:szCs w:val="24"/>
              </w:rPr>
            </w:pPr>
            <w:r w:rsidRPr="00DF2CB1">
              <w:rPr>
                <w:rFonts w:ascii="David" w:hAnsi="David" w:cs="David" w:hint="eastAsia"/>
                <w:sz w:val="24"/>
                <w:szCs w:val="24"/>
                <w:rtl/>
              </w:rPr>
              <w:t>הבקשה</w:t>
            </w:r>
            <w:r w:rsidRPr="00DF2CB1">
              <w:rPr>
                <w:rFonts w:ascii="David" w:hAnsi="David" w:cs="David"/>
                <w:sz w:val="24"/>
                <w:szCs w:val="24"/>
                <w:rtl/>
              </w:rPr>
              <w:t xml:space="preserve"> </w:t>
            </w:r>
            <w:r w:rsidRPr="00DF2CB1">
              <w:rPr>
                <w:rFonts w:ascii="David" w:hAnsi="David" w:cs="David" w:hint="eastAsia"/>
                <w:sz w:val="24"/>
                <w:szCs w:val="24"/>
                <w:rtl/>
              </w:rPr>
              <w:t>מתקבלת</w:t>
            </w:r>
          </w:p>
          <w:p w14:paraId="040A4B84" w14:textId="44C16679" w:rsidR="00EF38FE" w:rsidRPr="00D7622C" w:rsidRDefault="00EF38FE" w:rsidP="00EF38FE">
            <w:pPr>
              <w:spacing w:after="0" w:line="360" w:lineRule="auto"/>
              <w:rPr>
                <w:rFonts w:ascii="David" w:hAnsi="David" w:cs="David"/>
                <w:sz w:val="24"/>
                <w:szCs w:val="24"/>
                <w:rtl/>
              </w:rPr>
            </w:pPr>
          </w:p>
        </w:tc>
      </w:tr>
      <w:tr w:rsidR="00DF2CB1" w:rsidRPr="0056722C" w14:paraId="634A1024" w14:textId="77777777" w:rsidTr="00527A80">
        <w:trPr>
          <w:trHeight w:val="290"/>
        </w:trPr>
        <w:tc>
          <w:tcPr>
            <w:tcW w:w="1231" w:type="dxa"/>
          </w:tcPr>
          <w:p w14:paraId="248D8F70" w14:textId="3051A3CD" w:rsidR="00DF2CB1" w:rsidRDefault="00AC70E5" w:rsidP="00330717">
            <w:pPr>
              <w:spacing w:after="0" w:line="360" w:lineRule="auto"/>
              <w:rPr>
                <w:rFonts w:ascii="David" w:hAnsi="David" w:cs="David"/>
                <w:sz w:val="24"/>
                <w:szCs w:val="24"/>
                <w:rtl/>
              </w:rPr>
            </w:pPr>
            <w:r>
              <w:rPr>
                <w:rFonts w:ascii="David" w:hAnsi="David" w:cs="David" w:hint="cs"/>
                <w:sz w:val="24"/>
                <w:szCs w:val="24"/>
                <w:rtl/>
              </w:rPr>
              <w:t>34</w:t>
            </w:r>
          </w:p>
        </w:tc>
        <w:tc>
          <w:tcPr>
            <w:tcW w:w="1735" w:type="dxa"/>
            <w:noWrap/>
            <w:vAlign w:val="bottom"/>
          </w:tcPr>
          <w:p w14:paraId="65C4911B" w14:textId="73184004" w:rsidR="00DF2CB1" w:rsidRPr="0056722C" w:rsidRDefault="00DF2CB1" w:rsidP="00330717">
            <w:pPr>
              <w:spacing w:after="0" w:line="360" w:lineRule="auto"/>
              <w:rPr>
                <w:rFonts w:ascii="David" w:hAnsi="David" w:cs="David"/>
                <w:sz w:val="24"/>
                <w:szCs w:val="24"/>
              </w:rPr>
            </w:pPr>
            <w:r>
              <w:rPr>
                <w:rFonts w:ascii="David" w:hAnsi="David" w:cs="David" w:hint="cs"/>
                <w:sz w:val="24"/>
                <w:szCs w:val="24"/>
                <w:rtl/>
              </w:rPr>
              <w:t>8.6</w:t>
            </w:r>
          </w:p>
        </w:tc>
        <w:tc>
          <w:tcPr>
            <w:tcW w:w="960" w:type="dxa"/>
            <w:noWrap/>
            <w:vAlign w:val="bottom"/>
          </w:tcPr>
          <w:p w14:paraId="40FF9558" w14:textId="045CC042" w:rsidR="00DF2CB1" w:rsidRPr="0056722C" w:rsidRDefault="00DF2CB1" w:rsidP="00330717">
            <w:pPr>
              <w:spacing w:after="0" w:line="360" w:lineRule="auto"/>
              <w:rPr>
                <w:rFonts w:ascii="David" w:hAnsi="David" w:cs="David"/>
                <w:sz w:val="24"/>
                <w:szCs w:val="24"/>
              </w:rPr>
            </w:pPr>
            <w:r>
              <w:rPr>
                <w:rFonts w:ascii="David" w:hAnsi="David" w:cs="David" w:hint="cs"/>
                <w:sz w:val="24"/>
                <w:szCs w:val="24"/>
                <w:rtl/>
              </w:rPr>
              <w:t>9</w:t>
            </w:r>
          </w:p>
        </w:tc>
        <w:tc>
          <w:tcPr>
            <w:tcW w:w="6297" w:type="dxa"/>
            <w:noWrap/>
            <w:vAlign w:val="bottom"/>
          </w:tcPr>
          <w:p w14:paraId="28113753" w14:textId="3E5EE0FA" w:rsidR="00DF2CB1" w:rsidRPr="00DF2CB1" w:rsidRDefault="00DF2CB1" w:rsidP="00DF2CB1">
            <w:pPr>
              <w:spacing w:after="0" w:line="360" w:lineRule="auto"/>
              <w:rPr>
                <w:rFonts w:cs="Calibri"/>
                <w:color w:val="000000"/>
                <w:rtl/>
              </w:rPr>
            </w:pPr>
            <w:r w:rsidRPr="00DF2CB1">
              <w:rPr>
                <w:rFonts w:ascii="David" w:hAnsi="David" w:cs="David"/>
                <w:sz w:val="24"/>
                <w:szCs w:val="24"/>
                <w:rtl/>
              </w:rPr>
              <w:t>מבוקש להחליף את המילים :"בהתאם לדרישות המכרז" במילים :"בהתאם למצוין בנספח ה'2 (אישור קיום ביטוחים)"</w:t>
            </w:r>
          </w:p>
        </w:tc>
        <w:tc>
          <w:tcPr>
            <w:tcW w:w="3725" w:type="dxa"/>
          </w:tcPr>
          <w:p w14:paraId="37842346" w14:textId="183C77B5" w:rsidR="00DF2CB1" w:rsidRPr="00815A18" w:rsidRDefault="00DF2CB1"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515D1F" w:rsidRPr="0056722C" w14:paraId="7D085A6D" w14:textId="77777777" w:rsidTr="00527A80">
        <w:trPr>
          <w:trHeight w:val="290"/>
        </w:trPr>
        <w:tc>
          <w:tcPr>
            <w:tcW w:w="1231" w:type="dxa"/>
          </w:tcPr>
          <w:p w14:paraId="4698CA2D" w14:textId="5EB0E554" w:rsidR="00515D1F" w:rsidRDefault="00AC70E5" w:rsidP="00330717">
            <w:pPr>
              <w:spacing w:after="0" w:line="360" w:lineRule="auto"/>
              <w:rPr>
                <w:rFonts w:ascii="David" w:hAnsi="David" w:cs="David"/>
                <w:sz w:val="24"/>
                <w:szCs w:val="24"/>
                <w:rtl/>
              </w:rPr>
            </w:pPr>
            <w:r>
              <w:rPr>
                <w:rFonts w:ascii="David" w:hAnsi="David" w:cs="David" w:hint="cs"/>
                <w:sz w:val="24"/>
                <w:szCs w:val="24"/>
                <w:rtl/>
              </w:rPr>
              <w:t>35</w:t>
            </w:r>
          </w:p>
        </w:tc>
        <w:tc>
          <w:tcPr>
            <w:tcW w:w="1735" w:type="dxa"/>
            <w:noWrap/>
            <w:vAlign w:val="bottom"/>
          </w:tcPr>
          <w:p w14:paraId="6E90FD2E" w14:textId="3C789CF9"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10.3</w:t>
            </w:r>
          </w:p>
        </w:tc>
        <w:tc>
          <w:tcPr>
            <w:tcW w:w="960" w:type="dxa"/>
            <w:noWrap/>
            <w:vAlign w:val="bottom"/>
          </w:tcPr>
          <w:p w14:paraId="4B4DCFF0" w14:textId="7A2AE188"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9</w:t>
            </w:r>
          </w:p>
        </w:tc>
        <w:tc>
          <w:tcPr>
            <w:tcW w:w="6297" w:type="dxa"/>
            <w:noWrap/>
            <w:vAlign w:val="bottom"/>
          </w:tcPr>
          <w:p w14:paraId="032EF857" w14:textId="05524204" w:rsidR="00515D1F" w:rsidRPr="00515D1F" w:rsidRDefault="00515D1F" w:rsidP="00515D1F">
            <w:pPr>
              <w:spacing w:after="0" w:line="360" w:lineRule="auto"/>
              <w:rPr>
                <w:rFonts w:cs="Calibri"/>
                <w:color w:val="000000"/>
                <w:rtl/>
              </w:rPr>
            </w:pPr>
            <w:r w:rsidRPr="00515D1F">
              <w:rPr>
                <w:rFonts w:ascii="David" w:hAnsi="David" w:cs="David"/>
                <w:sz w:val="24"/>
                <w:szCs w:val="24"/>
                <w:rtl/>
              </w:rPr>
              <w:t>מבוקש להחליף את המלל הקיים במלל הבא: "הספק מתחייב לערוך ולקיים את הביטוחים המפורטים בנספח ה'2 (אישור קיום ביטוחים)".</w:t>
            </w:r>
          </w:p>
        </w:tc>
        <w:tc>
          <w:tcPr>
            <w:tcW w:w="3725" w:type="dxa"/>
          </w:tcPr>
          <w:p w14:paraId="3BF9E664" w14:textId="30D0039F" w:rsidR="00515D1F" w:rsidRPr="00815A18" w:rsidRDefault="00515D1F"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515D1F" w:rsidRPr="0056722C" w14:paraId="2BF5D9FD" w14:textId="77777777" w:rsidTr="00527A80">
        <w:trPr>
          <w:trHeight w:val="290"/>
        </w:trPr>
        <w:tc>
          <w:tcPr>
            <w:tcW w:w="1231" w:type="dxa"/>
          </w:tcPr>
          <w:p w14:paraId="17AD2E6F" w14:textId="0AF2036F" w:rsidR="00515D1F" w:rsidRDefault="00AC70E5" w:rsidP="00330717">
            <w:pPr>
              <w:spacing w:after="0" w:line="360" w:lineRule="auto"/>
              <w:rPr>
                <w:rFonts w:ascii="David" w:hAnsi="David" w:cs="David"/>
                <w:sz w:val="24"/>
                <w:szCs w:val="24"/>
                <w:rtl/>
              </w:rPr>
            </w:pPr>
            <w:r>
              <w:rPr>
                <w:rFonts w:ascii="David" w:hAnsi="David" w:cs="David" w:hint="cs"/>
                <w:sz w:val="24"/>
                <w:szCs w:val="24"/>
                <w:rtl/>
              </w:rPr>
              <w:t>36</w:t>
            </w:r>
          </w:p>
        </w:tc>
        <w:tc>
          <w:tcPr>
            <w:tcW w:w="1735" w:type="dxa"/>
            <w:noWrap/>
            <w:vAlign w:val="bottom"/>
          </w:tcPr>
          <w:p w14:paraId="69DB0FD8" w14:textId="6FAF479A"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20</w:t>
            </w:r>
          </w:p>
        </w:tc>
        <w:tc>
          <w:tcPr>
            <w:tcW w:w="960" w:type="dxa"/>
            <w:noWrap/>
            <w:vAlign w:val="bottom"/>
          </w:tcPr>
          <w:p w14:paraId="13FBC22A" w14:textId="639FA195"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64</w:t>
            </w:r>
          </w:p>
        </w:tc>
        <w:tc>
          <w:tcPr>
            <w:tcW w:w="6297" w:type="dxa"/>
            <w:noWrap/>
            <w:vAlign w:val="bottom"/>
          </w:tcPr>
          <w:p w14:paraId="3C547FED" w14:textId="6A214E12" w:rsidR="00515D1F" w:rsidRPr="00815A18" w:rsidRDefault="00515D1F" w:rsidP="00515D1F">
            <w:pPr>
              <w:spacing w:after="0" w:line="240" w:lineRule="auto"/>
              <w:rPr>
                <w:rFonts w:ascii="David" w:hAnsi="David" w:cs="David"/>
                <w:sz w:val="24"/>
                <w:szCs w:val="24"/>
                <w:rtl/>
              </w:rPr>
            </w:pPr>
            <w:r>
              <w:rPr>
                <w:rFonts w:cs="Calibri"/>
                <w:color w:val="000000"/>
                <w:rtl/>
              </w:rPr>
              <w:t>א</w:t>
            </w:r>
            <w:r w:rsidRPr="00515D1F">
              <w:rPr>
                <w:rFonts w:ascii="David" w:hAnsi="David" w:cs="David"/>
                <w:sz w:val="24"/>
                <w:szCs w:val="24"/>
                <w:rtl/>
              </w:rPr>
              <w:t xml:space="preserve">. סעיף 8.1,- מבוקש למחוק את המילים :"ומי מטעמו". </w:t>
            </w:r>
            <w:r w:rsidRPr="00515D1F">
              <w:rPr>
                <w:rFonts w:ascii="David" w:hAnsi="David" w:cs="David"/>
                <w:sz w:val="24"/>
                <w:szCs w:val="24"/>
                <w:rtl/>
              </w:rPr>
              <w:br/>
              <w:t>ב. סעיף 8.1,- מבוקש להחליף את המילים : "עפ"י דרישות האשכול וכל רשות המזמינה וימציא לביקורת הרשות המקומית את האישור עד מועד חתימת הסכם זה או במועד אחר כפי שתקבע הרשות המקומית" במילים : "עפ"י המצוין בנספח ה'2 (אישור קיום ביטוחים) ולהמציא את אישור הביטוח חתום על ידי מבטחו טרם תחילת מתן השירותים".</w:t>
            </w:r>
          </w:p>
        </w:tc>
        <w:tc>
          <w:tcPr>
            <w:tcW w:w="3725" w:type="dxa"/>
          </w:tcPr>
          <w:p w14:paraId="10BC898F" w14:textId="20CB4503" w:rsidR="00515D1F" w:rsidRPr="00815A18" w:rsidRDefault="00B61C1C" w:rsidP="00330717">
            <w:pPr>
              <w:spacing w:after="0" w:line="360" w:lineRule="auto"/>
              <w:rPr>
                <w:rFonts w:ascii="David" w:hAnsi="David" w:cs="David"/>
                <w:sz w:val="24"/>
                <w:szCs w:val="24"/>
                <w:rtl/>
              </w:rPr>
            </w:pPr>
            <w:r>
              <w:rPr>
                <w:rFonts w:ascii="David" w:hAnsi="David" w:cs="David" w:hint="cs"/>
                <w:sz w:val="24"/>
                <w:szCs w:val="24"/>
                <w:rtl/>
              </w:rPr>
              <w:t>ראו נוסח מתוקן של מסמכי המכרז</w:t>
            </w:r>
          </w:p>
        </w:tc>
      </w:tr>
      <w:tr w:rsidR="00515D1F" w:rsidRPr="0056722C" w14:paraId="0E11876B" w14:textId="77777777" w:rsidTr="00527A80">
        <w:trPr>
          <w:trHeight w:val="290"/>
        </w:trPr>
        <w:tc>
          <w:tcPr>
            <w:tcW w:w="1231" w:type="dxa"/>
          </w:tcPr>
          <w:p w14:paraId="09336A10" w14:textId="53BAA2F8" w:rsidR="00515D1F" w:rsidRDefault="00AC70E5" w:rsidP="00330717">
            <w:pPr>
              <w:spacing w:after="0" w:line="360" w:lineRule="auto"/>
              <w:rPr>
                <w:rFonts w:ascii="David" w:hAnsi="David" w:cs="David"/>
                <w:sz w:val="24"/>
                <w:szCs w:val="24"/>
                <w:rtl/>
              </w:rPr>
            </w:pPr>
            <w:r>
              <w:rPr>
                <w:rFonts w:ascii="David" w:hAnsi="David" w:cs="David" w:hint="cs"/>
                <w:sz w:val="24"/>
                <w:szCs w:val="24"/>
                <w:rtl/>
              </w:rPr>
              <w:t>37</w:t>
            </w:r>
          </w:p>
        </w:tc>
        <w:tc>
          <w:tcPr>
            <w:tcW w:w="1735" w:type="dxa"/>
            <w:noWrap/>
            <w:vAlign w:val="bottom"/>
          </w:tcPr>
          <w:p w14:paraId="147898F8" w14:textId="6E4DAE16"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19</w:t>
            </w:r>
          </w:p>
        </w:tc>
        <w:tc>
          <w:tcPr>
            <w:tcW w:w="960" w:type="dxa"/>
            <w:noWrap/>
            <w:vAlign w:val="bottom"/>
          </w:tcPr>
          <w:p w14:paraId="71911B90" w14:textId="2131901F"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51</w:t>
            </w:r>
          </w:p>
        </w:tc>
        <w:tc>
          <w:tcPr>
            <w:tcW w:w="6297" w:type="dxa"/>
            <w:noWrap/>
            <w:vAlign w:val="bottom"/>
          </w:tcPr>
          <w:p w14:paraId="66DB495D" w14:textId="68D3FC41" w:rsidR="00515D1F" w:rsidRPr="00515D1F" w:rsidRDefault="00515D1F" w:rsidP="00515D1F">
            <w:pPr>
              <w:spacing w:after="0" w:line="240" w:lineRule="auto"/>
              <w:rPr>
                <w:rFonts w:cs="Calibri"/>
                <w:color w:val="000000"/>
                <w:rtl/>
              </w:rPr>
            </w:pPr>
            <w:r w:rsidRPr="00515D1F">
              <w:rPr>
                <w:rFonts w:ascii="David" w:hAnsi="David" w:cs="David"/>
                <w:sz w:val="24"/>
                <w:szCs w:val="24"/>
                <w:rtl/>
              </w:rPr>
              <w:t>עלות תכנון מיזוג אוויר אינה מבוטלת ומהווה חלק נכבד בתמחור הצעת המחיר . מבקשים להגדיר כי תכנון מערכת מיזוג אוויר מתייחסת ל 3 יח' קצה ובאם הרשות החליטה שלא לבצע הזמנה מול הספק, הספק יהיה זכאי לתמורה של 1,500 ₪ לפני מע"מ על כל 3 יח' קצה.</w:t>
            </w:r>
          </w:p>
        </w:tc>
        <w:tc>
          <w:tcPr>
            <w:tcW w:w="3725" w:type="dxa"/>
          </w:tcPr>
          <w:p w14:paraId="059A5DEA" w14:textId="579C8A95" w:rsidR="00515D1F" w:rsidRPr="00815A18" w:rsidRDefault="00CE10D5" w:rsidP="00330717">
            <w:pPr>
              <w:spacing w:after="0" w:line="360" w:lineRule="auto"/>
              <w:rPr>
                <w:rFonts w:ascii="David" w:hAnsi="David" w:cs="David"/>
                <w:sz w:val="24"/>
                <w:szCs w:val="24"/>
                <w:rtl/>
              </w:rPr>
            </w:pPr>
            <w:r w:rsidRPr="002452B9">
              <w:rPr>
                <w:rFonts w:ascii="David" w:hAnsi="David" w:cs="David" w:hint="cs"/>
                <w:sz w:val="24"/>
                <w:szCs w:val="24"/>
                <w:rtl/>
              </w:rPr>
              <w:t xml:space="preserve">המציע יציע בקטלוג את סוג המוצרים, מחירם, עלות ההתקנה </w:t>
            </w:r>
            <w:proofErr w:type="spellStart"/>
            <w:r w:rsidRPr="002452B9">
              <w:rPr>
                <w:rFonts w:ascii="David" w:hAnsi="David" w:cs="David" w:hint="cs"/>
                <w:sz w:val="24"/>
                <w:szCs w:val="24"/>
                <w:rtl/>
              </w:rPr>
              <w:t>וכיוב</w:t>
            </w:r>
            <w:proofErr w:type="spellEnd"/>
            <w:r w:rsidRPr="002452B9">
              <w:rPr>
                <w:rFonts w:ascii="David" w:hAnsi="David" w:cs="David" w:hint="cs"/>
                <w:sz w:val="24"/>
                <w:szCs w:val="24"/>
                <w:rtl/>
              </w:rPr>
              <w:t>'</w:t>
            </w:r>
          </w:p>
        </w:tc>
      </w:tr>
      <w:tr w:rsidR="00330717" w:rsidRPr="0056722C" w14:paraId="494503EF" w14:textId="594D889F" w:rsidTr="00527A80">
        <w:trPr>
          <w:trHeight w:val="290"/>
        </w:trPr>
        <w:tc>
          <w:tcPr>
            <w:tcW w:w="1231" w:type="dxa"/>
          </w:tcPr>
          <w:p w14:paraId="728C289A" w14:textId="088B1981"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38</w:t>
            </w:r>
          </w:p>
        </w:tc>
        <w:tc>
          <w:tcPr>
            <w:tcW w:w="1735" w:type="dxa"/>
            <w:noWrap/>
            <w:vAlign w:val="bottom"/>
            <w:hideMark/>
          </w:tcPr>
          <w:p w14:paraId="747EAD86" w14:textId="43540EA0"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21</w:t>
            </w:r>
          </w:p>
        </w:tc>
        <w:tc>
          <w:tcPr>
            <w:tcW w:w="960" w:type="dxa"/>
            <w:noWrap/>
            <w:vAlign w:val="bottom"/>
            <w:hideMark/>
          </w:tcPr>
          <w:p w14:paraId="3AD3DE4C" w14:textId="4A8D2DAC"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51</w:t>
            </w:r>
          </w:p>
        </w:tc>
        <w:tc>
          <w:tcPr>
            <w:tcW w:w="6297" w:type="dxa"/>
            <w:noWrap/>
            <w:vAlign w:val="bottom"/>
            <w:hideMark/>
          </w:tcPr>
          <w:p w14:paraId="6D03E3BF" w14:textId="05071041" w:rsidR="00330717" w:rsidRPr="00815A18" w:rsidRDefault="00330717" w:rsidP="00330717">
            <w:pPr>
              <w:spacing w:after="0" w:line="360" w:lineRule="auto"/>
              <w:rPr>
                <w:rFonts w:ascii="David" w:hAnsi="David" w:cs="David"/>
                <w:sz w:val="24"/>
                <w:szCs w:val="24"/>
              </w:rPr>
            </w:pPr>
            <w:r w:rsidRPr="00815A18">
              <w:rPr>
                <w:rFonts w:ascii="David" w:hAnsi="David" w:cs="David"/>
                <w:sz w:val="24"/>
                <w:szCs w:val="24"/>
                <w:rtl/>
              </w:rPr>
              <w:t>במקשים כי דמי הטיפול לאשכול ע"ס 3.5% יהיו לאחר קבלת התשלום מהרשות</w:t>
            </w:r>
          </w:p>
        </w:tc>
        <w:tc>
          <w:tcPr>
            <w:tcW w:w="3725" w:type="dxa"/>
          </w:tcPr>
          <w:p w14:paraId="0E7F1228" w14:textId="51807FE5" w:rsidR="00330717" w:rsidRPr="00815A18" w:rsidRDefault="00632522" w:rsidP="00330717">
            <w:pPr>
              <w:spacing w:after="0" w:line="360" w:lineRule="auto"/>
              <w:rPr>
                <w:rFonts w:ascii="David" w:hAnsi="David" w:cs="David"/>
                <w:sz w:val="24"/>
                <w:szCs w:val="24"/>
                <w:rtl/>
              </w:rPr>
            </w:pPr>
            <w:r w:rsidRPr="00815A18">
              <w:rPr>
                <w:rFonts w:ascii="David" w:hAnsi="David" w:cs="David"/>
                <w:sz w:val="24"/>
                <w:szCs w:val="24"/>
                <w:rtl/>
              </w:rPr>
              <w:t>מקובל</w:t>
            </w:r>
          </w:p>
        </w:tc>
      </w:tr>
      <w:tr w:rsidR="00330717" w:rsidRPr="00815A18" w14:paraId="185F663F" w14:textId="3BE84C91" w:rsidTr="00527A80">
        <w:trPr>
          <w:trHeight w:val="1160"/>
        </w:trPr>
        <w:tc>
          <w:tcPr>
            <w:tcW w:w="1231" w:type="dxa"/>
          </w:tcPr>
          <w:p w14:paraId="1323B648" w14:textId="26D9BAE9"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39</w:t>
            </w:r>
          </w:p>
        </w:tc>
        <w:tc>
          <w:tcPr>
            <w:tcW w:w="1735" w:type="dxa"/>
            <w:noWrap/>
            <w:vAlign w:val="bottom"/>
            <w:hideMark/>
          </w:tcPr>
          <w:p w14:paraId="77B4B0E0" w14:textId="2EB6A10B" w:rsidR="00330717" w:rsidRPr="0056722C" w:rsidRDefault="00815A18" w:rsidP="00330717">
            <w:pPr>
              <w:spacing w:after="0" w:line="360" w:lineRule="auto"/>
              <w:rPr>
                <w:rFonts w:ascii="David" w:hAnsi="David" w:cs="David"/>
                <w:sz w:val="24"/>
                <w:szCs w:val="24"/>
                <w:rtl/>
              </w:rPr>
            </w:pPr>
            <w:r>
              <w:rPr>
                <w:rFonts w:ascii="David" w:hAnsi="David" w:cs="David"/>
                <w:sz w:val="24"/>
                <w:szCs w:val="24"/>
              </w:rPr>
              <w:t>14.3</w:t>
            </w:r>
          </w:p>
        </w:tc>
        <w:tc>
          <w:tcPr>
            <w:tcW w:w="960" w:type="dxa"/>
            <w:noWrap/>
            <w:vAlign w:val="bottom"/>
            <w:hideMark/>
          </w:tcPr>
          <w:p w14:paraId="69F28565" w14:textId="6D6ED1FE"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26</w:t>
            </w:r>
          </w:p>
        </w:tc>
        <w:tc>
          <w:tcPr>
            <w:tcW w:w="6297" w:type="dxa"/>
            <w:vAlign w:val="bottom"/>
            <w:hideMark/>
          </w:tcPr>
          <w:p w14:paraId="17F475FF" w14:textId="400912ED"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נבקש התראה של 7 ימי עבודה לפני ביצוע עבודות ע"י הרשות</w:t>
            </w:r>
          </w:p>
        </w:tc>
        <w:tc>
          <w:tcPr>
            <w:tcW w:w="3725" w:type="dxa"/>
          </w:tcPr>
          <w:p w14:paraId="59CE2DD1" w14:textId="1A24E477" w:rsidR="00330717" w:rsidRPr="00815A18" w:rsidRDefault="00632522" w:rsidP="00330717">
            <w:pPr>
              <w:spacing w:after="0" w:line="360" w:lineRule="auto"/>
              <w:rPr>
                <w:rFonts w:ascii="David" w:hAnsi="David" w:cs="David"/>
                <w:sz w:val="24"/>
                <w:szCs w:val="24"/>
                <w:rtl/>
              </w:rPr>
            </w:pPr>
            <w:r w:rsidRPr="00815A18">
              <w:rPr>
                <w:rFonts w:ascii="David" w:hAnsi="David" w:cs="David"/>
                <w:sz w:val="24"/>
                <w:szCs w:val="24"/>
                <w:rtl/>
              </w:rPr>
              <w:t>לתאם מול כל רשות מזמינה</w:t>
            </w:r>
          </w:p>
        </w:tc>
      </w:tr>
      <w:tr w:rsidR="00330717" w:rsidRPr="0056722C" w14:paraId="659CBD63" w14:textId="55C08E48" w:rsidTr="00527A80">
        <w:trPr>
          <w:trHeight w:val="290"/>
        </w:trPr>
        <w:tc>
          <w:tcPr>
            <w:tcW w:w="1231" w:type="dxa"/>
          </w:tcPr>
          <w:p w14:paraId="1C3C17B1" w14:textId="45B48167"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40</w:t>
            </w:r>
          </w:p>
        </w:tc>
        <w:tc>
          <w:tcPr>
            <w:tcW w:w="1735" w:type="dxa"/>
            <w:noWrap/>
            <w:vAlign w:val="bottom"/>
            <w:hideMark/>
          </w:tcPr>
          <w:p w14:paraId="1EE2319E" w14:textId="14B4A194"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13.1</w:t>
            </w:r>
          </w:p>
        </w:tc>
        <w:tc>
          <w:tcPr>
            <w:tcW w:w="960" w:type="dxa"/>
            <w:noWrap/>
            <w:vAlign w:val="bottom"/>
            <w:hideMark/>
          </w:tcPr>
          <w:p w14:paraId="66962CC0" w14:textId="5F89A5AF"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27</w:t>
            </w:r>
          </w:p>
        </w:tc>
        <w:tc>
          <w:tcPr>
            <w:tcW w:w="6297" w:type="dxa"/>
            <w:noWrap/>
            <w:vAlign w:val="bottom"/>
            <w:hideMark/>
          </w:tcPr>
          <w:p w14:paraId="2A3F9DFD" w14:textId="070E758C"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נבקש לתקן ל "הותקנו בהתאם למסמכי המכרז וההסכם". הותקנו בהתאם למסמכי המכרז</w:t>
            </w:r>
          </w:p>
        </w:tc>
        <w:tc>
          <w:tcPr>
            <w:tcW w:w="3725" w:type="dxa"/>
          </w:tcPr>
          <w:p w14:paraId="571F3473" w14:textId="6049946E" w:rsidR="00330717" w:rsidRPr="0056722C" w:rsidRDefault="00632522" w:rsidP="00330717">
            <w:pPr>
              <w:spacing w:after="0" w:line="360" w:lineRule="auto"/>
              <w:rPr>
                <w:rFonts w:ascii="David" w:hAnsi="David" w:cs="David"/>
                <w:sz w:val="24"/>
                <w:szCs w:val="24"/>
                <w:rtl/>
              </w:rPr>
            </w:pPr>
            <w:r w:rsidRPr="00815A18">
              <w:rPr>
                <w:rFonts w:ascii="David" w:hAnsi="David" w:cs="David"/>
                <w:sz w:val="24"/>
                <w:szCs w:val="24"/>
                <w:rtl/>
              </w:rPr>
              <w:t>ההסכם והזמנת העבודה של הרשות המזמינה</w:t>
            </w:r>
          </w:p>
        </w:tc>
      </w:tr>
      <w:tr w:rsidR="00330717" w:rsidRPr="0056722C" w14:paraId="54EC40CE" w14:textId="632C06E0" w:rsidTr="00527A80">
        <w:trPr>
          <w:trHeight w:val="290"/>
        </w:trPr>
        <w:tc>
          <w:tcPr>
            <w:tcW w:w="1231" w:type="dxa"/>
          </w:tcPr>
          <w:p w14:paraId="7E6DAC6A" w14:textId="53D2F5E0"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41</w:t>
            </w:r>
          </w:p>
        </w:tc>
        <w:tc>
          <w:tcPr>
            <w:tcW w:w="1735" w:type="dxa"/>
            <w:noWrap/>
            <w:vAlign w:val="bottom"/>
            <w:hideMark/>
          </w:tcPr>
          <w:p w14:paraId="491A6DEF" w14:textId="3E2AFE22"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14.2</w:t>
            </w:r>
          </w:p>
        </w:tc>
        <w:tc>
          <w:tcPr>
            <w:tcW w:w="960" w:type="dxa"/>
            <w:noWrap/>
            <w:vAlign w:val="bottom"/>
            <w:hideMark/>
          </w:tcPr>
          <w:p w14:paraId="15F8440A" w14:textId="287F107A"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27</w:t>
            </w:r>
          </w:p>
        </w:tc>
        <w:tc>
          <w:tcPr>
            <w:tcW w:w="6297" w:type="dxa"/>
            <w:noWrap/>
            <w:vAlign w:val="bottom"/>
            <w:hideMark/>
          </w:tcPr>
          <w:p w14:paraId="705701C8" w14:textId="293D08FC"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מה משמעות "אחזקת שבר"?</w:t>
            </w:r>
          </w:p>
        </w:tc>
        <w:tc>
          <w:tcPr>
            <w:tcW w:w="3725" w:type="dxa"/>
          </w:tcPr>
          <w:p w14:paraId="2B10BD2E" w14:textId="258E6A1D" w:rsidR="00330717" w:rsidRPr="0056722C" w:rsidRDefault="00632522" w:rsidP="00330717">
            <w:pPr>
              <w:spacing w:after="0" w:line="360" w:lineRule="auto"/>
              <w:rPr>
                <w:rFonts w:ascii="David" w:hAnsi="David" w:cs="David"/>
                <w:sz w:val="24"/>
                <w:szCs w:val="24"/>
                <w:rtl/>
              </w:rPr>
            </w:pPr>
            <w:bookmarkStart w:id="3" w:name="_Hlk201735468"/>
            <w:r w:rsidRPr="00815A18">
              <w:rPr>
                <w:rFonts w:ascii="David" w:hAnsi="David" w:cs="David"/>
                <w:sz w:val="24"/>
                <w:szCs w:val="24"/>
                <w:rtl/>
              </w:rPr>
              <w:t>תקלה שאינה מאפשרת עבודה תקינה של המזגן</w:t>
            </w:r>
            <w:bookmarkEnd w:id="3"/>
          </w:p>
        </w:tc>
      </w:tr>
      <w:tr w:rsidR="00515D1F" w:rsidRPr="0056722C" w14:paraId="0ADA6201" w14:textId="77777777" w:rsidTr="00527A80">
        <w:trPr>
          <w:trHeight w:val="290"/>
        </w:trPr>
        <w:tc>
          <w:tcPr>
            <w:tcW w:w="1231" w:type="dxa"/>
          </w:tcPr>
          <w:p w14:paraId="46E3C449" w14:textId="3A544046" w:rsidR="00515D1F" w:rsidRDefault="00AC70E5" w:rsidP="00330717">
            <w:pPr>
              <w:spacing w:after="0" w:line="360" w:lineRule="auto"/>
              <w:rPr>
                <w:rFonts w:ascii="David" w:hAnsi="David" w:cs="David"/>
                <w:sz w:val="24"/>
                <w:szCs w:val="24"/>
                <w:rtl/>
              </w:rPr>
            </w:pPr>
            <w:r>
              <w:rPr>
                <w:rFonts w:ascii="David" w:hAnsi="David" w:cs="David" w:hint="cs"/>
                <w:sz w:val="24"/>
                <w:szCs w:val="24"/>
                <w:rtl/>
              </w:rPr>
              <w:t>42</w:t>
            </w:r>
          </w:p>
        </w:tc>
        <w:tc>
          <w:tcPr>
            <w:tcW w:w="1735" w:type="dxa"/>
            <w:noWrap/>
            <w:vAlign w:val="bottom"/>
          </w:tcPr>
          <w:p w14:paraId="2AEE09F9" w14:textId="0E907EF3"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14.3</w:t>
            </w:r>
          </w:p>
        </w:tc>
        <w:tc>
          <w:tcPr>
            <w:tcW w:w="960" w:type="dxa"/>
            <w:noWrap/>
            <w:vAlign w:val="bottom"/>
          </w:tcPr>
          <w:p w14:paraId="09016D0D" w14:textId="6768D685" w:rsidR="00515D1F" w:rsidRPr="0056722C" w:rsidRDefault="00515D1F" w:rsidP="00330717">
            <w:pPr>
              <w:spacing w:after="0" w:line="360" w:lineRule="auto"/>
              <w:rPr>
                <w:rFonts w:ascii="David" w:hAnsi="David" w:cs="David"/>
                <w:sz w:val="24"/>
                <w:szCs w:val="24"/>
              </w:rPr>
            </w:pPr>
            <w:r>
              <w:rPr>
                <w:rFonts w:ascii="David" w:hAnsi="David" w:cs="David" w:hint="cs"/>
                <w:sz w:val="24"/>
                <w:szCs w:val="24"/>
                <w:rtl/>
              </w:rPr>
              <w:t>27</w:t>
            </w:r>
          </w:p>
        </w:tc>
        <w:tc>
          <w:tcPr>
            <w:tcW w:w="6297" w:type="dxa"/>
            <w:noWrap/>
            <w:vAlign w:val="bottom"/>
          </w:tcPr>
          <w:p w14:paraId="16C14C2A" w14:textId="7F216527" w:rsidR="00515D1F" w:rsidRPr="00515D1F" w:rsidRDefault="00515D1F" w:rsidP="00515D1F">
            <w:pPr>
              <w:spacing w:after="0" w:line="360" w:lineRule="auto"/>
              <w:rPr>
                <w:rFonts w:cs="Calibri"/>
                <w:color w:val="000000"/>
                <w:rtl/>
              </w:rPr>
            </w:pPr>
            <w:r w:rsidRPr="00515D1F">
              <w:rPr>
                <w:rFonts w:ascii="David" w:hAnsi="David" w:cs="David"/>
                <w:sz w:val="24"/>
                <w:szCs w:val="24"/>
                <w:rtl/>
              </w:rPr>
              <w:t xml:space="preserve">נבקש התראה של 7 ימים לפני ביצוע עבודות ע"י הרשות </w:t>
            </w:r>
          </w:p>
        </w:tc>
        <w:tc>
          <w:tcPr>
            <w:tcW w:w="3725" w:type="dxa"/>
          </w:tcPr>
          <w:p w14:paraId="1093A2D4" w14:textId="4BFA94A1" w:rsidR="00515D1F" w:rsidRPr="00815A18" w:rsidRDefault="00CE10D5" w:rsidP="00330717">
            <w:pPr>
              <w:spacing w:after="0" w:line="360" w:lineRule="auto"/>
              <w:rPr>
                <w:rFonts w:ascii="David" w:hAnsi="David" w:cs="David"/>
                <w:sz w:val="24"/>
                <w:szCs w:val="24"/>
                <w:rtl/>
              </w:rPr>
            </w:pPr>
            <w:r w:rsidRPr="00E603F8">
              <w:rPr>
                <w:rFonts w:ascii="David" w:hAnsi="David" w:cs="David"/>
                <w:sz w:val="24"/>
                <w:szCs w:val="24"/>
                <w:rtl/>
              </w:rPr>
              <w:t>בסוף הסעיף יבוא ובלבד שניתנה לספק הזדמנות להסדיר בתוך 72 שעות</w:t>
            </w:r>
          </w:p>
        </w:tc>
      </w:tr>
      <w:tr w:rsidR="00330717" w:rsidRPr="0056722C" w14:paraId="14C18071" w14:textId="309E9301" w:rsidTr="00527A80">
        <w:trPr>
          <w:trHeight w:val="290"/>
        </w:trPr>
        <w:tc>
          <w:tcPr>
            <w:tcW w:w="1231" w:type="dxa"/>
          </w:tcPr>
          <w:p w14:paraId="3C8D5417" w14:textId="374487B1"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43</w:t>
            </w:r>
          </w:p>
        </w:tc>
        <w:tc>
          <w:tcPr>
            <w:tcW w:w="1735" w:type="dxa"/>
            <w:noWrap/>
            <w:vAlign w:val="bottom"/>
            <w:hideMark/>
          </w:tcPr>
          <w:p w14:paraId="57BF3FB4" w14:textId="58516C5F"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15.9</w:t>
            </w:r>
          </w:p>
        </w:tc>
        <w:tc>
          <w:tcPr>
            <w:tcW w:w="960" w:type="dxa"/>
            <w:noWrap/>
            <w:vAlign w:val="bottom"/>
            <w:hideMark/>
          </w:tcPr>
          <w:p w14:paraId="5EFBC524" w14:textId="019FDB37"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27</w:t>
            </w:r>
          </w:p>
        </w:tc>
        <w:tc>
          <w:tcPr>
            <w:tcW w:w="6297" w:type="dxa"/>
            <w:noWrap/>
            <w:vAlign w:val="bottom"/>
            <w:hideMark/>
          </w:tcPr>
          <w:p w14:paraId="7BC6CD5E" w14:textId="3C00CB85"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מעת ההתקנה או מעת אישור ההתקנה? למיטב הבנתנו יש סתירה עם סעיף 10.6 שעוסק במזגנים מבקשים הבהרה. </w:t>
            </w:r>
          </w:p>
        </w:tc>
        <w:tc>
          <w:tcPr>
            <w:tcW w:w="3725" w:type="dxa"/>
          </w:tcPr>
          <w:p w14:paraId="4E7A56B8" w14:textId="4E5C9A29" w:rsidR="00330717" w:rsidRPr="0056722C" w:rsidRDefault="00632522" w:rsidP="00330717">
            <w:pPr>
              <w:spacing w:after="0" w:line="360" w:lineRule="auto"/>
              <w:rPr>
                <w:rFonts w:ascii="David" w:hAnsi="David" w:cs="David"/>
                <w:sz w:val="24"/>
                <w:szCs w:val="24"/>
                <w:rtl/>
              </w:rPr>
            </w:pPr>
            <w:r w:rsidRPr="00815A18">
              <w:rPr>
                <w:rFonts w:ascii="David" w:hAnsi="David" w:cs="David"/>
                <w:sz w:val="24"/>
                <w:szCs w:val="24"/>
                <w:rtl/>
              </w:rPr>
              <w:t>האחד בקשר לאחריות האחזקה ותיק</w:t>
            </w:r>
            <w:r w:rsidR="00815A18">
              <w:rPr>
                <w:rFonts w:ascii="David" w:hAnsi="David" w:cs="David" w:hint="cs"/>
                <w:sz w:val="24"/>
                <w:szCs w:val="24"/>
                <w:rtl/>
              </w:rPr>
              <w:t>ון,</w:t>
            </w:r>
            <w:r w:rsidRPr="00815A18">
              <w:rPr>
                <w:rFonts w:ascii="David" w:hAnsi="David" w:cs="David"/>
                <w:sz w:val="24"/>
                <w:szCs w:val="24"/>
                <w:rtl/>
              </w:rPr>
              <w:t xml:space="preserve"> והשני בעלות</w:t>
            </w:r>
          </w:p>
        </w:tc>
      </w:tr>
      <w:tr w:rsidR="004E439D" w:rsidRPr="0056722C" w14:paraId="1DA0001C" w14:textId="77777777" w:rsidTr="00527A80">
        <w:trPr>
          <w:trHeight w:val="290"/>
        </w:trPr>
        <w:tc>
          <w:tcPr>
            <w:tcW w:w="1231" w:type="dxa"/>
          </w:tcPr>
          <w:p w14:paraId="5469235D" w14:textId="032237E5" w:rsidR="004E439D" w:rsidRDefault="00AC70E5" w:rsidP="00330717">
            <w:pPr>
              <w:spacing w:after="0" w:line="360" w:lineRule="auto"/>
              <w:rPr>
                <w:rFonts w:ascii="David" w:hAnsi="David" w:cs="David"/>
                <w:sz w:val="24"/>
                <w:szCs w:val="24"/>
                <w:rtl/>
              </w:rPr>
            </w:pPr>
            <w:r>
              <w:rPr>
                <w:rFonts w:ascii="David" w:hAnsi="David" w:cs="David" w:hint="cs"/>
                <w:sz w:val="24"/>
                <w:szCs w:val="24"/>
                <w:rtl/>
              </w:rPr>
              <w:t>44</w:t>
            </w:r>
          </w:p>
        </w:tc>
        <w:tc>
          <w:tcPr>
            <w:tcW w:w="1735" w:type="dxa"/>
            <w:noWrap/>
            <w:vAlign w:val="bottom"/>
          </w:tcPr>
          <w:p w14:paraId="607E978D" w14:textId="4F450C37" w:rsidR="004E439D" w:rsidRPr="0056722C" w:rsidRDefault="004E439D" w:rsidP="00330717">
            <w:pPr>
              <w:spacing w:after="0" w:line="360" w:lineRule="auto"/>
              <w:rPr>
                <w:rFonts w:ascii="David" w:hAnsi="David" w:cs="David"/>
                <w:sz w:val="24"/>
                <w:szCs w:val="24"/>
              </w:rPr>
            </w:pPr>
            <w:r>
              <w:rPr>
                <w:rFonts w:ascii="David" w:hAnsi="David" w:cs="David" w:hint="cs"/>
                <w:sz w:val="24"/>
                <w:szCs w:val="24"/>
                <w:rtl/>
              </w:rPr>
              <w:t>כללי</w:t>
            </w:r>
          </w:p>
        </w:tc>
        <w:tc>
          <w:tcPr>
            <w:tcW w:w="960" w:type="dxa"/>
            <w:noWrap/>
            <w:vAlign w:val="bottom"/>
          </w:tcPr>
          <w:p w14:paraId="7388E438" w14:textId="420C6606" w:rsidR="004E439D" w:rsidRPr="0056722C" w:rsidRDefault="004E439D" w:rsidP="00330717">
            <w:pPr>
              <w:spacing w:after="0" w:line="360" w:lineRule="auto"/>
              <w:rPr>
                <w:rFonts w:ascii="David" w:hAnsi="David" w:cs="David"/>
                <w:sz w:val="24"/>
                <w:szCs w:val="24"/>
              </w:rPr>
            </w:pPr>
            <w:r>
              <w:rPr>
                <w:rFonts w:ascii="David" w:hAnsi="David" w:cs="David" w:hint="cs"/>
                <w:sz w:val="24"/>
                <w:szCs w:val="24"/>
                <w:rtl/>
              </w:rPr>
              <w:t>30</w:t>
            </w:r>
          </w:p>
        </w:tc>
        <w:tc>
          <w:tcPr>
            <w:tcW w:w="6297" w:type="dxa"/>
            <w:noWrap/>
            <w:vAlign w:val="bottom"/>
          </w:tcPr>
          <w:p w14:paraId="65A83D0A" w14:textId="39B1C8D1" w:rsidR="004E439D" w:rsidRPr="004E439D" w:rsidRDefault="004E439D" w:rsidP="004E439D">
            <w:pPr>
              <w:spacing w:after="0" w:line="360" w:lineRule="auto"/>
              <w:rPr>
                <w:rFonts w:ascii="David" w:hAnsi="David" w:cs="David"/>
                <w:sz w:val="24"/>
                <w:szCs w:val="24"/>
                <w:rtl/>
              </w:rPr>
            </w:pPr>
            <w:r w:rsidRPr="004E439D">
              <w:rPr>
                <w:rFonts w:ascii="David" w:hAnsi="David" w:cs="David"/>
                <w:sz w:val="24"/>
                <w:szCs w:val="24"/>
                <w:rtl/>
              </w:rPr>
              <w:t>יש לעדכן בהתאם לתשובות בנושא תנאי הס</w:t>
            </w:r>
            <w:r w:rsidRPr="004E439D">
              <w:rPr>
                <w:rFonts w:ascii="David" w:hAnsi="David" w:cs="David" w:hint="cs"/>
                <w:sz w:val="24"/>
                <w:szCs w:val="24"/>
                <w:rtl/>
              </w:rPr>
              <w:t>ף</w:t>
            </w:r>
          </w:p>
        </w:tc>
        <w:tc>
          <w:tcPr>
            <w:tcW w:w="3725" w:type="dxa"/>
          </w:tcPr>
          <w:p w14:paraId="023A9CDA" w14:textId="6724C25F" w:rsidR="004E439D" w:rsidRPr="00815A18" w:rsidRDefault="001251CB" w:rsidP="00330717">
            <w:pPr>
              <w:spacing w:after="0" w:line="360" w:lineRule="auto"/>
              <w:rPr>
                <w:rFonts w:ascii="David" w:hAnsi="David" w:cs="David"/>
                <w:sz w:val="24"/>
                <w:szCs w:val="24"/>
                <w:rtl/>
              </w:rPr>
            </w:pPr>
            <w:r>
              <w:rPr>
                <w:rFonts w:ascii="David" w:hAnsi="David" w:cs="David" w:hint="cs"/>
                <w:sz w:val="24"/>
                <w:szCs w:val="24"/>
                <w:rtl/>
              </w:rPr>
              <w:t>כל תנאי המכרז יחולו על האספקה, ההתקנה והאחזקה</w:t>
            </w:r>
          </w:p>
        </w:tc>
      </w:tr>
      <w:tr w:rsidR="00330717" w:rsidRPr="0056722C" w14:paraId="18CD3A56" w14:textId="2978F302" w:rsidTr="00527A80">
        <w:trPr>
          <w:trHeight w:val="1450"/>
        </w:trPr>
        <w:tc>
          <w:tcPr>
            <w:tcW w:w="1231" w:type="dxa"/>
          </w:tcPr>
          <w:p w14:paraId="6CE5C36A" w14:textId="78410E54"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45</w:t>
            </w:r>
          </w:p>
        </w:tc>
        <w:tc>
          <w:tcPr>
            <w:tcW w:w="1735" w:type="dxa"/>
            <w:noWrap/>
            <w:vAlign w:val="bottom"/>
            <w:hideMark/>
          </w:tcPr>
          <w:p w14:paraId="3B81C0F2" w14:textId="39B4D75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7</w:t>
            </w:r>
          </w:p>
        </w:tc>
        <w:tc>
          <w:tcPr>
            <w:tcW w:w="960" w:type="dxa"/>
            <w:noWrap/>
            <w:vAlign w:val="bottom"/>
            <w:hideMark/>
          </w:tcPr>
          <w:p w14:paraId="7BD3C94B" w14:textId="13F84B6E"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49</w:t>
            </w:r>
          </w:p>
        </w:tc>
        <w:tc>
          <w:tcPr>
            <w:tcW w:w="6297" w:type="dxa"/>
            <w:vAlign w:val="bottom"/>
            <w:hideMark/>
          </w:tcPr>
          <w:p w14:paraId="06DE4A18" w14:textId="7D13988A"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למה הכוונה בשירותים נוספים? (יש להבהיר שלא מדובר בשירותים שאינם כלולים במפרט) </w:t>
            </w:r>
          </w:p>
        </w:tc>
        <w:tc>
          <w:tcPr>
            <w:tcW w:w="3725" w:type="dxa"/>
          </w:tcPr>
          <w:p w14:paraId="200F66F9" w14:textId="73CFD95F" w:rsidR="00330717" w:rsidRPr="0056722C" w:rsidRDefault="00632522" w:rsidP="00330717">
            <w:pPr>
              <w:spacing w:after="0" w:line="360" w:lineRule="auto"/>
              <w:rPr>
                <w:rFonts w:ascii="David" w:hAnsi="David" w:cs="David"/>
                <w:b/>
                <w:bCs/>
                <w:sz w:val="24"/>
                <w:szCs w:val="24"/>
                <w:rtl/>
              </w:rPr>
            </w:pPr>
            <w:r w:rsidRPr="00815A18">
              <w:rPr>
                <w:rFonts w:ascii="David" w:hAnsi="David" w:cs="David"/>
                <w:sz w:val="24"/>
                <w:szCs w:val="24"/>
                <w:rtl/>
              </w:rPr>
              <w:t>המילים בגין השירותים הנוספים ימחקו</w:t>
            </w:r>
          </w:p>
        </w:tc>
      </w:tr>
      <w:tr w:rsidR="00330717" w:rsidRPr="0056722C" w14:paraId="2E756D4C" w14:textId="09EE30BB" w:rsidTr="00527A80">
        <w:trPr>
          <w:trHeight w:val="580"/>
        </w:trPr>
        <w:tc>
          <w:tcPr>
            <w:tcW w:w="1231" w:type="dxa"/>
          </w:tcPr>
          <w:p w14:paraId="58595D49" w14:textId="493443E5"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46</w:t>
            </w:r>
          </w:p>
        </w:tc>
        <w:tc>
          <w:tcPr>
            <w:tcW w:w="1735" w:type="dxa"/>
            <w:noWrap/>
            <w:vAlign w:val="bottom"/>
            <w:hideMark/>
          </w:tcPr>
          <w:p w14:paraId="1443B0E3" w14:textId="4882ED98"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מסמך ב-1 3.6</w:t>
            </w:r>
          </w:p>
        </w:tc>
        <w:tc>
          <w:tcPr>
            <w:tcW w:w="960" w:type="dxa"/>
            <w:noWrap/>
            <w:vAlign w:val="bottom"/>
            <w:hideMark/>
          </w:tcPr>
          <w:p w14:paraId="03E5BE6C" w14:textId="2CED94A3"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56</w:t>
            </w:r>
          </w:p>
        </w:tc>
        <w:tc>
          <w:tcPr>
            <w:tcW w:w="6297" w:type="dxa"/>
            <w:vAlign w:val="bottom"/>
            <w:hideMark/>
          </w:tcPr>
          <w:p w14:paraId="1FC6F36D" w14:textId="080F6BDB"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אנא אשרו שכל הזמנה שאושרה לפני תום תקופת ההסכם תשולם (גם אם טרם בוצעה התקנה) </w:t>
            </w:r>
          </w:p>
        </w:tc>
        <w:tc>
          <w:tcPr>
            <w:tcW w:w="3725" w:type="dxa"/>
          </w:tcPr>
          <w:p w14:paraId="11D03A59" w14:textId="36C937D9" w:rsidR="00330717" w:rsidRPr="0056722C" w:rsidRDefault="00632522" w:rsidP="00330717">
            <w:pPr>
              <w:spacing w:after="0" w:line="360" w:lineRule="auto"/>
              <w:rPr>
                <w:rFonts w:ascii="David" w:hAnsi="David" w:cs="David"/>
                <w:sz w:val="24"/>
                <w:szCs w:val="24"/>
                <w:rtl/>
              </w:rPr>
            </w:pPr>
            <w:r w:rsidRPr="00815A18">
              <w:rPr>
                <w:rFonts w:ascii="David" w:hAnsi="David" w:cs="David"/>
                <w:sz w:val="24"/>
                <w:szCs w:val="24"/>
                <w:rtl/>
              </w:rPr>
              <w:t>הזמנה שבוצעה תשולם או להסדר מול הרשות המזמינה</w:t>
            </w:r>
          </w:p>
        </w:tc>
      </w:tr>
      <w:tr w:rsidR="004E439D" w:rsidRPr="0056722C" w14:paraId="50772DD4" w14:textId="77777777" w:rsidTr="00527A80">
        <w:trPr>
          <w:trHeight w:val="290"/>
        </w:trPr>
        <w:tc>
          <w:tcPr>
            <w:tcW w:w="1231" w:type="dxa"/>
          </w:tcPr>
          <w:p w14:paraId="608C6B02" w14:textId="069C8F65" w:rsidR="004E439D" w:rsidRDefault="00AC70E5" w:rsidP="00330717">
            <w:pPr>
              <w:spacing w:after="0" w:line="360" w:lineRule="auto"/>
              <w:rPr>
                <w:rFonts w:ascii="David" w:hAnsi="David" w:cs="David"/>
                <w:sz w:val="24"/>
                <w:szCs w:val="24"/>
                <w:rtl/>
              </w:rPr>
            </w:pPr>
            <w:r>
              <w:rPr>
                <w:rFonts w:ascii="David" w:hAnsi="David" w:cs="David" w:hint="cs"/>
                <w:sz w:val="24"/>
                <w:szCs w:val="24"/>
                <w:rtl/>
              </w:rPr>
              <w:t>47</w:t>
            </w:r>
          </w:p>
        </w:tc>
        <w:tc>
          <w:tcPr>
            <w:tcW w:w="1735" w:type="dxa"/>
            <w:noWrap/>
            <w:vAlign w:val="bottom"/>
          </w:tcPr>
          <w:p w14:paraId="2E93278A" w14:textId="77777777" w:rsidR="004E439D" w:rsidRDefault="004E439D" w:rsidP="004E439D">
            <w:pPr>
              <w:spacing w:after="0" w:line="240" w:lineRule="auto"/>
              <w:rPr>
                <w:rFonts w:cs="Calibri"/>
                <w:color w:val="000000"/>
              </w:rPr>
            </w:pPr>
            <w:r>
              <w:rPr>
                <w:rFonts w:cs="Calibri"/>
                <w:color w:val="000000"/>
                <w:rtl/>
              </w:rPr>
              <w:t>מסמך ב-1 5.2</w:t>
            </w:r>
          </w:p>
          <w:p w14:paraId="05F21528" w14:textId="77777777" w:rsidR="004E439D" w:rsidRPr="0056722C" w:rsidRDefault="004E439D" w:rsidP="00330717">
            <w:pPr>
              <w:spacing w:after="0" w:line="360" w:lineRule="auto"/>
              <w:rPr>
                <w:rFonts w:ascii="David" w:hAnsi="David" w:cs="David"/>
                <w:sz w:val="24"/>
                <w:szCs w:val="24"/>
                <w:rtl/>
              </w:rPr>
            </w:pPr>
          </w:p>
        </w:tc>
        <w:tc>
          <w:tcPr>
            <w:tcW w:w="960" w:type="dxa"/>
            <w:noWrap/>
            <w:vAlign w:val="bottom"/>
          </w:tcPr>
          <w:p w14:paraId="33224273" w14:textId="6DCC2490" w:rsidR="004E439D" w:rsidRPr="0056722C" w:rsidRDefault="004E439D" w:rsidP="00330717">
            <w:pPr>
              <w:spacing w:after="0" w:line="360" w:lineRule="auto"/>
              <w:rPr>
                <w:rFonts w:ascii="David" w:hAnsi="David" w:cs="David"/>
                <w:sz w:val="24"/>
                <w:szCs w:val="24"/>
              </w:rPr>
            </w:pPr>
            <w:r>
              <w:rPr>
                <w:rFonts w:ascii="David" w:hAnsi="David" w:cs="David" w:hint="cs"/>
                <w:sz w:val="24"/>
                <w:szCs w:val="24"/>
                <w:rtl/>
              </w:rPr>
              <w:t>56</w:t>
            </w:r>
          </w:p>
        </w:tc>
        <w:tc>
          <w:tcPr>
            <w:tcW w:w="6297" w:type="dxa"/>
            <w:noWrap/>
            <w:vAlign w:val="bottom"/>
          </w:tcPr>
          <w:p w14:paraId="445C01FB" w14:textId="5A1368C9" w:rsidR="004E439D" w:rsidRPr="0056722C" w:rsidRDefault="004E439D" w:rsidP="00330717">
            <w:pPr>
              <w:spacing w:after="0" w:line="360" w:lineRule="auto"/>
              <w:rPr>
                <w:rFonts w:ascii="David" w:hAnsi="David" w:cs="David"/>
                <w:sz w:val="24"/>
                <w:szCs w:val="24"/>
                <w:rtl/>
              </w:rPr>
            </w:pPr>
            <w:r w:rsidRPr="004E439D">
              <w:rPr>
                <w:rFonts w:ascii="David" w:hAnsi="David" w:cs="David"/>
                <w:sz w:val="24"/>
                <w:szCs w:val="24"/>
                <w:rtl/>
              </w:rPr>
              <w:t>מבקשים שהזכות לפיצוי מוסכם, האפשרות לחילוט הערבות וכיו"ב יקומו רק בתום 7 ימים ממועד התשלום המקורי.</w:t>
            </w:r>
          </w:p>
        </w:tc>
        <w:tc>
          <w:tcPr>
            <w:tcW w:w="3725" w:type="dxa"/>
          </w:tcPr>
          <w:p w14:paraId="18C4C99C" w14:textId="6A1297A4" w:rsidR="004E439D" w:rsidRPr="00E603F8" w:rsidRDefault="004E439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4E439D" w:rsidRPr="0056722C" w14:paraId="7322A223" w14:textId="77777777" w:rsidTr="00527A80">
        <w:trPr>
          <w:trHeight w:val="290"/>
        </w:trPr>
        <w:tc>
          <w:tcPr>
            <w:tcW w:w="1231" w:type="dxa"/>
          </w:tcPr>
          <w:p w14:paraId="21BE7A94" w14:textId="0D2E4B66" w:rsidR="004E439D" w:rsidRDefault="00AC70E5" w:rsidP="00330717">
            <w:pPr>
              <w:spacing w:after="0" w:line="360" w:lineRule="auto"/>
              <w:rPr>
                <w:rFonts w:ascii="David" w:hAnsi="David" w:cs="David"/>
                <w:sz w:val="24"/>
                <w:szCs w:val="24"/>
                <w:rtl/>
              </w:rPr>
            </w:pPr>
            <w:r>
              <w:rPr>
                <w:rFonts w:ascii="David" w:hAnsi="David" w:cs="David" w:hint="cs"/>
                <w:sz w:val="24"/>
                <w:szCs w:val="24"/>
                <w:rtl/>
              </w:rPr>
              <w:t>48</w:t>
            </w:r>
          </w:p>
        </w:tc>
        <w:tc>
          <w:tcPr>
            <w:tcW w:w="1735" w:type="dxa"/>
            <w:noWrap/>
            <w:vAlign w:val="bottom"/>
          </w:tcPr>
          <w:p w14:paraId="10E78C6C" w14:textId="77777777" w:rsidR="004E439D" w:rsidRPr="004E439D" w:rsidRDefault="004E439D" w:rsidP="004E439D">
            <w:pPr>
              <w:spacing w:after="0" w:line="360" w:lineRule="auto"/>
              <w:rPr>
                <w:rFonts w:ascii="David" w:hAnsi="David" w:cs="David"/>
                <w:sz w:val="24"/>
                <w:szCs w:val="24"/>
              </w:rPr>
            </w:pPr>
            <w:r w:rsidRPr="004E439D">
              <w:rPr>
                <w:rFonts w:ascii="David" w:hAnsi="David" w:cs="David"/>
                <w:sz w:val="24"/>
                <w:szCs w:val="24"/>
                <w:rtl/>
              </w:rPr>
              <w:t>מסמך ב-1 7 כללי</w:t>
            </w:r>
          </w:p>
          <w:p w14:paraId="23715317" w14:textId="77777777" w:rsidR="004E439D" w:rsidRPr="0056722C" w:rsidRDefault="004E439D" w:rsidP="004E439D">
            <w:pPr>
              <w:spacing w:after="0" w:line="360" w:lineRule="auto"/>
              <w:rPr>
                <w:rFonts w:ascii="David" w:hAnsi="David" w:cs="David"/>
                <w:sz w:val="24"/>
                <w:szCs w:val="24"/>
                <w:rtl/>
              </w:rPr>
            </w:pPr>
          </w:p>
        </w:tc>
        <w:tc>
          <w:tcPr>
            <w:tcW w:w="960" w:type="dxa"/>
            <w:noWrap/>
            <w:vAlign w:val="bottom"/>
          </w:tcPr>
          <w:p w14:paraId="4D8D4C3B" w14:textId="0A1F0B0A" w:rsidR="004E439D" w:rsidRPr="0056722C" w:rsidRDefault="004E439D" w:rsidP="004E439D">
            <w:pPr>
              <w:spacing w:after="0" w:line="360" w:lineRule="auto"/>
              <w:rPr>
                <w:rFonts w:ascii="David" w:hAnsi="David" w:cs="David"/>
                <w:sz w:val="24"/>
                <w:szCs w:val="24"/>
              </w:rPr>
            </w:pPr>
            <w:r>
              <w:rPr>
                <w:rFonts w:ascii="David" w:hAnsi="David" w:cs="David" w:hint="cs"/>
                <w:sz w:val="24"/>
                <w:szCs w:val="24"/>
                <w:rtl/>
              </w:rPr>
              <w:t>56</w:t>
            </w:r>
          </w:p>
        </w:tc>
        <w:tc>
          <w:tcPr>
            <w:tcW w:w="6297" w:type="dxa"/>
            <w:noWrap/>
            <w:vAlign w:val="bottom"/>
          </w:tcPr>
          <w:p w14:paraId="3A0153DF" w14:textId="4A1EF500" w:rsidR="004E439D" w:rsidRPr="004E439D" w:rsidRDefault="004E439D" w:rsidP="004E439D">
            <w:pPr>
              <w:spacing w:after="0" w:line="360" w:lineRule="auto"/>
              <w:rPr>
                <w:rFonts w:ascii="David" w:hAnsi="David" w:cs="David"/>
                <w:sz w:val="24"/>
                <w:szCs w:val="24"/>
              </w:rPr>
            </w:pPr>
            <w:r w:rsidRPr="004E439D">
              <w:rPr>
                <w:rFonts w:ascii="David" w:hAnsi="David" w:cs="David"/>
                <w:sz w:val="24"/>
                <w:szCs w:val="24"/>
                <w:rtl/>
              </w:rPr>
              <w:t>נבקש התראה של 7 ימים בכתב</w:t>
            </w:r>
          </w:p>
          <w:p w14:paraId="40B25A16" w14:textId="77777777" w:rsidR="004E439D" w:rsidRPr="0056722C" w:rsidRDefault="004E439D" w:rsidP="004E439D">
            <w:pPr>
              <w:spacing w:after="0" w:line="360" w:lineRule="auto"/>
              <w:rPr>
                <w:rFonts w:ascii="David" w:hAnsi="David" w:cs="David"/>
                <w:sz w:val="24"/>
                <w:szCs w:val="24"/>
                <w:rtl/>
              </w:rPr>
            </w:pPr>
          </w:p>
        </w:tc>
        <w:tc>
          <w:tcPr>
            <w:tcW w:w="3725" w:type="dxa"/>
          </w:tcPr>
          <w:p w14:paraId="1536D1FD" w14:textId="46491EB1" w:rsidR="004E439D" w:rsidRPr="00E603F8" w:rsidRDefault="004E439D" w:rsidP="004E439D">
            <w:pPr>
              <w:spacing w:after="0" w:line="360" w:lineRule="auto"/>
              <w:rPr>
                <w:rFonts w:ascii="David" w:hAnsi="David" w:cs="David"/>
                <w:sz w:val="24"/>
                <w:szCs w:val="24"/>
                <w:rtl/>
              </w:rPr>
            </w:pPr>
            <w:r>
              <w:rPr>
                <w:rFonts w:ascii="David" w:hAnsi="David" w:cs="David" w:hint="cs"/>
                <w:sz w:val="24"/>
                <w:szCs w:val="24"/>
                <w:rtl/>
              </w:rPr>
              <w:t>הבקשה נדחית</w:t>
            </w:r>
          </w:p>
        </w:tc>
      </w:tr>
      <w:tr w:rsidR="004E439D" w:rsidRPr="0056722C" w14:paraId="2AA1EC84" w14:textId="77777777" w:rsidTr="00527A80">
        <w:trPr>
          <w:trHeight w:val="290"/>
        </w:trPr>
        <w:tc>
          <w:tcPr>
            <w:tcW w:w="1231" w:type="dxa"/>
          </w:tcPr>
          <w:p w14:paraId="2ED377BF" w14:textId="1AAD3C94" w:rsidR="004E439D" w:rsidRDefault="00AC70E5" w:rsidP="00330717">
            <w:pPr>
              <w:spacing w:after="0" w:line="360" w:lineRule="auto"/>
              <w:rPr>
                <w:rFonts w:ascii="David" w:hAnsi="David" w:cs="David"/>
                <w:sz w:val="24"/>
                <w:szCs w:val="24"/>
                <w:rtl/>
              </w:rPr>
            </w:pPr>
            <w:r>
              <w:rPr>
                <w:rFonts w:ascii="David" w:hAnsi="David" w:cs="David" w:hint="cs"/>
                <w:sz w:val="24"/>
                <w:szCs w:val="24"/>
                <w:rtl/>
              </w:rPr>
              <w:t>49</w:t>
            </w:r>
          </w:p>
        </w:tc>
        <w:tc>
          <w:tcPr>
            <w:tcW w:w="1735" w:type="dxa"/>
            <w:noWrap/>
            <w:vAlign w:val="bottom"/>
          </w:tcPr>
          <w:p w14:paraId="01A59E5A" w14:textId="58F68C53" w:rsidR="004E439D" w:rsidRPr="004E439D" w:rsidRDefault="004E439D" w:rsidP="004E439D">
            <w:pPr>
              <w:spacing w:after="0" w:line="240" w:lineRule="auto"/>
              <w:rPr>
                <w:rFonts w:cs="Calibri"/>
                <w:color w:val="000000"/>
                <w:rtl/>
              </w:rPr>
            </w:pPr>
            <w:r>
              <w:rPr>
                <w:rFonts w:cs="Calibri"/>
                <w:color w:val="000000"/>
                <w:rtl/>
              </w:rPr>
              <w:t>מסמך ב-1 7.2</w:t>
            </w:r>
          </w:p>
        </w:tc>
        <w:tc>
          <w:tcPr>
            <w:tcW w:w="960" w:type="dxa"/>
            <w:noWrap/>
            <w:vAlign w:val="bottom"/>
          </w:tcPr>
          <w:p w14:paraId="49B88C81" w14:textId="088CC2EA" w:rsidR="004E439D" w:rsidRPr="0056722C" w:rsidRDefault="004E439D" w:rsidP="00330717">
            <w:pPr>
              <w:spacing w:after="0" w:line="360" w:lineRule="auto"/>
              <w:rPr>
                <w:rFonts w:ascii="David" w:hAnsi="David" w:cs="David"/>
                <w:sz w:val="24"/>
                <w:szCs w:val="24"/>
              </w:rPr>
            </w:pPr>
            <w:r>
              <w:rPr>
                <w:rFonts w:ascii="David" w:hAnsi="David" w:cs="David" w:hint="cs"/>
                <w:sz w:val="24"/>
                <w:szCs w:val="24"/>
                <w:rtl/>
              </w:rPr>
              <w:t>58</w:t>
            </w:r>
          </w:p>
        </w:tc>
        <w:tc>
          <w:tcPr>
            <w:tcW w:w="6297" w:type="dxa"/>
            <w:noWrap/>
            <w:vAlign w:val="bottom"/>
          </w:tcPr>
          <w:p w14:paraId="47F31857" w14:textId="7B84FFA4" w:rsidR="004E439D" w:rsidRPr="004E439D" w:rsidRDefault="004E439D" w:rsidP="004E439D">
            <w:pPr>
              <w:spacing w:after="0" w:line="360" w:lineRule="auto"/>
              <w:rPr>
                <w:rFonts w:ascii="David" w:hAnsi="David" w:cs="David"/>
                <w:sz w:val="24"/>
                <w:szCs w:val="24"/>
                <w:rtl/>
              </w:rPr>
            </w:pPr>
            <w:r w:rsidRPr="004E439D">
              <w:rPr>
                <w:rFonts w:ascii="David" w:hAnsi="David" w:cs="David"/>
                <w:sz w:val="24"/>
                <w:szCs w:val="24"/>
                <w:rtl/>
              </w:rPr>
              <w:t xml:space="preserve">נבקש שהבקשה תהיה בכתב  </w:t>
            </w:r>
          </w:p>
        </w:tc>
        <w:tc>
          <w:tcPr>
            <w:tcW w:w="3725" w:type="dxa"/>
          </w:tcPr>
          <w:p w14:paraId="53F9A0FD" w14:textId="4789D056" w:rsidR="004E439D" w:rsidRPr="00E603F8" w:rsidRDefault="004E439D" w:rsidP="00330717">
            <w:pPr>
              <w:spacing w:after="0" w:line="360" w:lineRule="auto"/>
              <w:rPr>
                <w:rFonts w:ascii="David" w:hAnsi="David" w:cs="David"/>
                <w:sz w:val="24"/>
                <w:szCs w:val="24"/>
                <w:rtl/>
              </w:rPr>
            </w:pPr>
            <w:r>
              <w:rPr>
                <w:rFonts w:ascii="David" w:hAnsi="David" w:cs="David" w:hint="cs"/>
                <w:sz w:val="24"/>
                <w:szCs w:val="24"/>
                <w:rtl/>
              </w:rPr>
              <w:t xml:space="preserve"> </w:t>
            </w:r>
            <w:r w:rsidR="001251CB">
              <w:rPr>
                <w:rFonts w:ascii="David" w:hAnsi="David" w:cs="David" w:hint="cs"/>
                <w:sz w:val="24"/>
                <w:szCs w:val="24"/>
                <w:rtl/>
              </w:rPr>
              <w:t>כל דרישה מהספק הקשורה בהטלת ענישה על הספק, תעשה בכתב</w:t>
            </w:r>
          </w:p>
        </w:tc>
      </w:tr>
      <w:tr w:rsidR="00330717" w:rsidRPr="0056722C" w14:paraId="4EC63AA2" w14:textId="5CC559E1" w:rsidTr="00527A80">
        <w:trPr>
          <w:trHeight w:val="290"/>
        </w:trPr>
        <w:tc>
          <w:tcPr>
            <w:tcW w:w="1231" w:type="dxa"/>
          </w:tcPr>
          <w:p w14:paraId="29EACF2C" w14:textId="1175D3C9"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50</w:t>
            </w:r>
          </w:p>
        </w:tc>
        <w:tc>
          <w:tcPr>
            <w:tcW w:w="1735" w:type="dxa"/>
            <w:noWrap/>
            <w:vAlign w:val="bottom"/>
            <w:hideMark/>
          </w:tcPr>
          <w:p w14:paraId="1C9F911B" w14:textId="05A484B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מסמך ה  1.4</w:t>
            </w:r>
          </w:p>
        </w:tc>
        <w:tc>
          <w:tcPr>
            <w:tcW w:w="960" w:type="dxa"/>
            <w:noWrap/>
            <w:vAlign w:val="bottom"/>
            <w:hideMark/>
          </w:tcPr>
          <w:p w14:paraId="308E7A5F" w14:textId="4E5A4007"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60</w:t>
            </w:r>
          </w:p>
        </w:tc>
        <w:tc>
          <w:tcPr>
            <w:tcW w:w="6297" w:type="dxa"/>
            <w:noWrap/>
            <w:vAlign w:val="bottom"/>
            <w:hideMark/>
          </w:tcPr>
          <w:p w14:paraId="64F965E0" w14:textId="6B17663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מדוע מדד הבסיס ____ 2024?</w:t>
            </w:r>
          </w:p>
        </w:tc>
        <w:tc>
          <w:tcPr>
            <w:tcW w:w="3725" w:type="dxa"/>
          </w:tcPr>
          <w:p w14:paraId="1A15F292" w14:textId="165AA05D" w:rsidR="00330717" w:rsidRPr="00E603F8" w:rsidRDefault="00632522" w:rsidP="00330717">
            <w:pPr>
              <w:spacing w:after="0" w:line="360" w:lineRule="auto"/>
              <w:rPr>
                <w:rFonts w:ascii="David" w:hAnsi="David" w:cs="David"/>
                <w:sz w:val="24"/>
                <w:szCs w:val="24"/>
                <w:rtl/>
              </w:rPr>
            </w:pPr>
            <w:r w:rsidRPr="00E603F8">
              <w:rPr>
                <w:rFonts w:ascii="David" w:hAnsi="David" w:cs="David"/>
                <w:sz w:val="24"/>
                <w:szCs w:val="24"/>
                <w:rtl/>
              </w:rPr>
              <w:t>יתוקן לשנת 2025</w:t>
            </w:r>
          </w:p>
        </w:tc>
      </w:tr>
      <w:tr w:rsidR="00330717" w:rsidRPr="0056722C" w14:paraId="72E1088F" w14:textId="570778BF" w:rsidTr="00527A80">
        <w:trPr>
          <w:trHeight w:val="290"/>
        </w:trPr>
        <w:tc>
          <w:tcPr>
            <w:tcW w:w="1231" w:type="dxa"/>
          </w:tcPr>
          <w:p w14:paraId="072C9B9B" w14:textId="03A1EE2F"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51</w:t>
            </w:r>
          </w:p>
        </w:tc>
        <w:tc>
          <w:tcPr>
            <w:tcW w:w="1735" w:type="dxa"/>
            <w:noWrap/>
            <w:vAlign w:val="bottom"/>
            <w:hideMark/>
          </w:tcPr>
          <w:p w14:paraId="25C44726" w14:textId="6B28DA5E"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 xml:space="preserve">מסמך ה סעיף 15 </w:t>
            </w:r>
            <w:proofErr w:type="spellStart"/>
            <w:r w:rsidRPr="0056722C">
              <w:rPr>
                <w:rFonts w:ascii="David" w:hAnsi="David" w:cs="David"/>
                <w:sz w:val="24"/>
                <w:szCs w:val="24"/>
                <w:rtl/>
              </w:rPr>
              <w:t>ס"ק</w:t>
            </w:r>
            <w:proofErr w:type="spellEnd"/>
            <w:r w:rsidRPr="0056722C">
              <w:rPr>
                <w:rFonts w:ascii="David" w:hAnsi="David" w:cs="David"/>
                <w:sz w:val="24"/>
                <w:szCs w:val="24"/>
                <w:rtl/>
              </w:rPr>
              <w:t xml:space="preserve"> 3.1</w:t>
            </w:r>
          </w:p>
        </w:tc>
        <w:tc>
          <w:tcPr>
            <w:tcW w:w="960" w:type="dxa"/>
            <w:noWrap/>
            <w:vAlign w:val="bottom"/>
            <w:hideMark/>
          </w:tcPr>
          <w:p w14:paraId="75EA3EAA" w14:textId="6B23777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60</w:t>
            </w:r>
          </w:p>
        </w:tc>
        <w:tc>
          <w:tcPr>
            <w:tcW w:w="6297" w:type="dxa"/>
            <w:noWrap/>
            <w:vAlign w:val="bottom"/>
            <w:hideMark/>
          </w:tcPr>
          <w:p w14:paraId="3672F300" w14:textId="5CF4948E"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אנא הבהירו אם משך תקופת הסכם הינו 12 חודשים או 24 חודשים</w:t>
            </w:r>
          </w:p>
        </w:tc>
        <w:tc>
          <w:tcPr>
            <w:tcW w:w="3725" w:type="dxa"/>
          </w:tcPr>
          <w:p w14:paraId="54B00995" w14:textId="1F0BD02D" w:rsidR="00330717" w:rsidRPr="00E603F8" w:rsidRDefault="00632522" w:rsidP="00330717">
            <w:pPr>
              <w:spacing w:after="0" w:line="360" w:lineRule="auto"/>
              <w:rPr>
                <w:rFonts w:ascii="David" w:hAnsi="David" w:cs="David"/>
                <w:sz w:val="24"/>
                <w:szCs w:val="24"/>
                <w:rtl/>
              </w:rPr>
            </w:pPr>
            <w:r w:rsidRPr="00E603F8">
              <w:rPr>
                <w:rFonts w:ascii="David" w:hAnsi="David" w:cs="David"/>
                <w:sz w:val="24"/>
                <w:szCs w:val="24"/>
                <w:rtl/>
              </w:rPr>
              <w:t>במקום 24 חודשים יבוא 12 חודשים</w:t>
            </w:r>
          </w:p>
        </w:tc>
      </w:tr>
      <w:tr w:rsidR="004E439D" w:rsidRPr="0056722C" w14:paraId="62AA303A" w14:textId="77777777" w:rsidTr="00527A80">
        <w:trPr>
          <w:trHeight w:val="290"/>
        </w:trPr>
        <w:tc>
          <w:tcPr>
            <w:tcW w:w="1231" w:type="dxa"/>
          </w:tcPr>
          <w:p w14:paraId="0B40B3D5" w14:textId="5664CD87" w:rsidR="004E439D" w:rsidRDefault="00AC70E5" w:rsidP="00330717">
            <w:pPr>
              <w:spacing w:after="0" w:line="360" w:lineRule="auto"/>
              <w:rPr>
                <w:rFonts w:ascii="David" w:hAnsi="David" w:cs="David"/>
                <w:sz w:val="24"/>
                <w:szCs w:val="24"/>
                <w:rtl/>
              </w:rPr>
            </w:pPr>
            <w:r>
              <w:rPr>
                <w:rFonts w:ascii="David" w:hAnsi="David" w:cs="David" w:hint="cs"/>
                <w:sz w:val="24"/>
                <w:szCs w:val="24"/>
                <w:rtl/>
              </w:rPr>
              <w:t>52</w:t>
            </w:r>
          </w:p>
        </w:tc>
        <w:tc>
          <w:tcPr>
            <w:tcW w:w="1735" w:type="dxa"/>
            <w:noWrap/>
            <w:vAlign w:val="bottom"/>
          </w:tcPr>
          <w:p w14:paraId="4C3F97FE" w14:textId="09EB5612" w:rsidR="004E439D" w:rsidRPr="0056722C" w:rsidRDefault="004E439D" w:rsidP="00330717">
            <w:pPr>
              <w:spacing w:after="0" w:line="360" w:lineRule="auto"/>
              <w:rPr>
                <w:rFonts w:ascii="David" w:hAnsi="David" w:cs="David"/>
                <w:sz w:val="24"/>
                <w:szCs w:val="24"/>
                <w:rtl/>
              </w:rPr>
            </w:pPr>
            <w:r>
              <w:rPr>
                <w:rFonts w:ascii="David" w:hAnsi="David" w:cs="David" w:hint="cs"/>
                <w:sz w:val="24"/>
                <w:szCs w:val="24"/>
                <w:rtl/>
              </w:rPr>
              <w:t>3.6</w:t>
            </w:r>
          </w:p>
        </w:tc>
        <w:tc>
          <w:tcPr>
            <w:tcW w:w="960" w:type="dxa"/>
            <w:noWrap/>
            <w:vAlign w:val="bottom"/>
          </w:tcPr>
          <w:p w14:paraId="3EB6CC28" w14:textId="697011BF" w:rsidR="004E439D" w:rsidRPr="0056722C" w:rsidRDefault="004E439D" w:rsidP="00330717">
            <w:pPr>
              <w:spacing w:after="0" w:line="360" w:lineRule="auto"/>
              <w:rPr>
                <w:rFonts w:ascii="David" w:hAnsi="David" w:cs="David"/>
                <w:sz w:val="24"/>
                <w:szCs w:val="24"/>
              </w:rPr>
            </w:pPr>
            <w:r>
              <w:rPr>
                <w:rFonts w:ascii="David" w:hAnsi="David" w:cs="David" w:hint="cs"/>
                <w:sz w:val="24"/>
                <w:szCs w:val="24"/>
                <w:rtl/>
              </w:rPr>
              <w:t>62</w:t>
            </w:r>
          </w:p>
        </w:tc>
        <w:tc>
          <w:tcPr>
            <w:tcW w:w="6297" w:type="dxa"/>
            <w:noWrap/>
            <w:vAlign w:val="bottom"/>
          </w:tcPr>
          <w:p w14:paraId="05C2EF0E" w14:textId="048AA6D6" w:rsidR="004E439D" w:rsidRPr="004E439D" w:rsidRDefault="004E439D" w:rsidP="004E439D">
            <w:pPr>
              <w:spacing w:after="0" w:line="360" w:lineRule="auto"/>
              <w:rPr>
                <w:rFonts w:ascii="David" w:hAnsi="David" w:cs="David"/>
                <w:sz w:val="24"/>
                <w:szCs w:val="24"/>
                <w:rtl/>
              </w:rPr>
            </w:pPr>
            <w:r w:rsidRPr="004E439D">
              <w:rPr>
                <w:rFonts w:ascii="David" w:hAnsi="David" w:cs="David"/>
                <w:sz w:val="24"/>
                <w:szCs w:val="24"/>
                <w:rtl/>
              </w:rPr>
              <w:t>נבקש להוסיף הבהרה לפיה תשולם מלוא התמורה בגין הזמנות שאושרו לפני תום ההסכם, גם אם ההתקנות לא הושלמו.</w:t>
            </w:r>
          </w:p>
        </w:tc>
        <w:tc>
          <w:tcPr>
            <w:tcW w:w="3725" w:type="dxa"/>
          </w:tcPr>
          <w:p w14:paraId="22599B5E" w14:textId="19C8013E" w:rsidR="004E439D" w:rsidRPr="00E603F8" w:rsidRDefault="001251CB" w:rsidP="00330717">
            <w:pPr>
              <w:spacing w:after="0" w:line="360" w:lineRule="auto"/>
              <w:rPr>
                <w:rFonts w:ascii="David" w:hAnsi="David" w:cs="David"/>
                <w:sz w:val="24"/>
                <w:szCs w:val="24"/>
                <w:rtl/>
              </w:rPr>
            </w:pPr>
            <w:r w:rsidRPr="00815A18">
              <w:rPr>
                <w:rFonts w:ascii="David" w:hAnsi="David" w:cs="David"/>
                <w:sz w:val="24"/>
                <w:szCs w:val="24"/>
                <w:rtl/>
              </w:rPr>
              <w:t xml:space="preserve">הזמנה שבוצעה תשולם או </w:t>
            </w:r>
            <w:r>
              <w:rPr>
                <w:rFonts w:ascii="David" w:hAnsi="David" w:cs="David" w:hint="cs"/>
                <w:sz w:val="24"/>
                <w:szCs w:val="24"/>
                <w:rtl/>
              </w:rPr>
              <w:t xml:space="preserve">בהתאם </w:t>
            </w:r>
            <w:r w:rsidRPr="00815A18">
              <w:rPr>
                <w:rFonts w:ascii="David" w:hAnsi="David" w:cs="David"/>
                <w:sz w:val="24"/>
                <w:szCs w:val="24"/>
                <w:rtl/>
              </w:rPr>
              <w:t>להסדר מול הרשות המזמינה</w:t>
            </w:r>
          </w:p>
        </w:tc>
      </w:tr>
      <w:tr w:rsidR="00730C3D" w:rsidRPr="0056722C" w14:paraId="6B7B98C4" w14:textId="77777777" w:rsidTr="00527A80">
        <w:trPr>
          <w:trHeight w:val="290"/>
        </w:trPr>
        <w:tc>
          <w:tcPr>
            <w:tcW w:w="1231" w:type="dxa"/>
          </w:tcPr>
          <w:p w14:paraId="6BEC837D" w14:textId="117276BE" w:rsidR="00730C3D" w:rsidRDefault="00AC70E5" w:rsidP="00330717">
            <w:pPr>
              <w:spacing w:after="0" w:line="360" w:lineRule="auto"/>
              <w:rPr>
                <w:rFonts w:ascii="David" w:hAnsi="David" w:cs="David"/>
                <w:sz w:val="24"/>
                <w:szCs w:val="24"/>
                <w:rtl/>
              </w:rPr>
            </w:pPr>
            <w:r>
              <w:rPr>
                <w:rFonts w:ascii="David" w:hAnsi="David" w:cs="David" w:hint="cs"/>
                <w:sz w:val="24"/>
                <w:szCs w:val="24"/>
                <w:rtl/>
              </w:rPr>
              <w:t>53</w:t>
            </w:r>
          </w:p>
        </w:tc>
        <w:tc>
          <w:tcPr>
            <w:tcW w:w="1735" w:type="dxa"/>
            <w:noWrap/>
            <w:vAlign w:val="bottom"/>
          </w:tcPr>
          <w:p w14:paraId="6B7D3F47" w14:textId="4D8E5C31" w:rsidR="00730C3D" w:rsidRDefault="00730C3D" w:rsidP="00330717">
            <w:pPr>
              <w:spacing w:after="0" w:line="360" w:lineRule="auto"/>
              <w:rPr>
                <w:rFonts w:ascii="David" w:hAnsi="David" w:cs="David"/>
                <w:sz w:val="24"/>
                <w:szCs w:val="24"/>
                <w:rtl/>
              </w:rPr>
            </w:pPr>
            <w:r>
              <w:rPr>
                <w:rFonts w:ascii="David" w:hAnsi="David" w:cs="David" w:hint="cs"/>
                <w:sz w:val="24"/>
                <w:szCs w:val="24"/>
                <w:rtl/>
              </w:rPr>
              <w:t>4.2</w:t>
            </w:r>
          </w:p>
        </w:tc>
        <w:tc>
          <w:tcPr>
            <w:tcW w:w="960" w:type="dxa"/>
            <w:noWrap/>
            <w:vAlign w:val="bottom"/>
          </w:tcPr>
          <w:p w14:paraId="3EF18426" w14:textId="160E5040" w:rsidR="00730C3D" w:rsidRDefault="00730C3D" w:rsidP="00330717">
            <w:pPr>
              <w:spacing w:after="0" w:line="360" w:lineRule="auto"/>
              <w:rPr>
                <w:rFonts w:ascii="David" w:hAnsi="David" w:cs="David"/>
                <w:sz w:val="24"/>
                <w:szCs w:val="24"/>
                <w:rtl/>
              </w:rPr>
            </w:pPr>
            <w:r>
              <w:rPr>
                <w:rFonts w:ascii="David" w:hAnsi="David" w:cs="David" w:hint="cs"/>
                <w:sz w:val="24"/>
                <w:szCs w:val="24"/>
                <w:rtl/>
              </w:rPr>
              <w:t>62</w:t>
            </w:r>
          </w:p>
        </w:tc>
        <w:tc>
          <w:tcPr>
            <w:tcW w:w="6297" w:type="dxa"/>
            <w:noWrap/>
            <w:vAlign w:val="bottom"/>
          </w:tcPr>
          <w:p w14:paraId="52677B4C" w14:textId="6D194849" w:rsidR="00730C3D" w:rsidRPr="004E439D" w:rsidRDefault="00730C3D" w:rsidP="00730C3D">
            <w:pPr>
              <w:spacing w:after="0" w:line="360" w:lineRule="auto"/>
              <w:rPr>
                <w:rFonts w:ascii="David" w:hAnsi="David" w:cs="David"/>
                <w:sz w:val="24"/>
                <w:szCs w:val="24"/>
                <w:rtl/>
              </w:rPr>
            </w:pPr>
            <w:r w:rsidRPr="00730C3D">
              <w:rPr>
                <w:rFonts w:ascii="David" w:hAnsi="David" w:cs="David"/>
                <w:sz w:val="24"/>
                <w:szCs w:val="24"/>
                <w:rtl/>
              </w:rPr>
              <w:t xml:space="preserve">נבקש להוסיף א"א ייגרמו בשל זדון ו/או רשלנות של האשכול ו/או הרשות </w:t>
            </w:r>
          </w:p>
        </w:tc>
        <w:tc>
          <w:tcPr>
            <w:tcW w:w="3725" w:type="dxa"/>
          </w:tcPr>
          <w:p w14:paraId="66F1F61D" w14:textId="24682B33" w:rsidR="00730C3D" w:rsidRPr="00730C3D" w:rsidRDefault="00730C3D" w:rsidP="00730C3D">
            <w:pPr>
              <w:spacing w:after="0" w:line="360" w:lineRule="auto"/>
              <w:rPr>
                <w:rFonts w:ascii="David" w:hAnsi="David" w:cs="David"/>
                <w:sz w:val="24"/>
                <w:szCs w:val="24"/>
                <w:rtl/>
              </w:rPr>
            </w:pPr>
            <w:r w:rsidRPr="00730C3D">
              <w:rPr>
                <w:rFonts w:ascii="David" w:hAnsi="David" w:cs="David"/>
                <w:sz w:val="24"/>
                <w:szCs w:val="24"/>
                <w:rtl/>
              </w:rPr>
              <w:t>המציע/ זוכה יהא חייב לבטח את עובדיו בחבות מעבידים</w:t>
            </w:r>
          </w:p>
        </w:tc>
      </w:tr>
      <w:tr w:rsidR="00730C3D" w:rsidRPr="0056722C" w14:paraId="431F7AD2" w14:textId="77777777" w:rsidTr="00527A80">
        <w:trPr>
          <w:trHeight w:val="290"/>
        </w:trPr>
        <w:tc>
          <w:tcPr>
            <w:tcW w:w="1231" w:type="dxa"/>
          </w:tcPr>
          <w:p w14:paraId="2AEC858C" w14:textId="57037ADB" w:rsidR="00730C3D" w:rsidRDefault="00AC70E5" w:rsidP="00330717">
            <w:pPr>
              <w:spacing w:after="0" w:line="360" w:lineRule="auto"/>
              <w:rPr>
                <w:rFonts w:ascii="David" w:hAnsi="David" w:cs="David"/>
                <w:sz w:val="24"/>
                <w:szCs w:val="24"/>
                <w:rtl/>
              </w:rPr>
            </w:pPr>
            <w:r>
              <w:rPr>
                <w:rFonts w:ascii="David" w:hAnsi="David" w:cs="David" w:hint="cs"/>
                <w:sz w:val="24"/>
                <w:szCs w:val="24"/>
                <w:rtl/>
              </w:rPr>
              <w:t>54</w:t>
            </w:r>
          </w:p>
        </w:tc>
        <w:tc>
          <w:tcPr>
            <w:tcW w:w="1735" w:type="dxa"/>
            <w:noWrap/>
            <w:vAlign w:val="bottom"/>
          </w:tcPr>
          <w:p w14:paraId="4ECC0840" w14:textId="19FDB1D2" w:rsidR="00730C3D" w:rsidRDefault="00730C3D" w:rsidP="00330717">
            <w:pPr>
              <w:spacing w:after="0" w:line="360" w:lineRule="auto"/>
              <w:rPr>
                <w:rFonts w:ascii="David" w:hAnsi="David" w:cs="David"/>
                <w:sz w:val="24"/>
                <w:szCs w:val="24"/>
                <w:rtl/>
              </w:rPr>
            </w:pPr>
            <w:r>
              <w:rPr>
                <w:rFonts w:ascii="David" w:hAnsi="David" w:cs="David" w:hint="cs"/>
                <w:sz w:val="24"/>
                <w:szCs w:val="24"/>
                <w:rtl/>
              </w:rPr>
              <w:t>5.4</w:t>
            </w:r>
          </w:p>
        </w:tc>
        <w:tc>
          <w:tcPr>
            <w:tcW w:w="960" w:type="dxa"/>
            <w:noWrap/>
            <w:vAlign w:val="bottom"/>
          </w:tcPr>
          <w:p w14:paraId="04656887" w14:textId="4AAB91ED" w:rsidR="00730C3D" w:rsidRDefault="00730C3D" w:rsidP="00330717">
            <w:pPr>
              <w:spacing w:after="0" w:line="360" w:lineRule="auto"/>
              <w:rPr>
                <w:rFonts w:ascii="David" w:hAnsi="David" w:cs="David"/>
                <w:sz w:val="24"/>
                <w:szCs w:val="24"/>
                <w:rtl/>
              </w:rPr>
            </w:pPr>
            <w:r>
              <w:rPr>
                <w:rFonts w:ascii="David" w:hAnsi="David" w:cs="David" w:hint="cs"/>
                <w:sz w:val="24"/>
                <w:szCs w:val="24"/>
                <w:rtl/>
              </w:rPr>
              <w:t>62</w:t>
            </w:r>
          </w:p>
        </w:tc>
        <w:tc>
          <w:tcPr>
            <w:tcW w:w="6297" w:type="dxa"/>
            <w:noWrap/>
            <w:vAlign w:val="bottom"/>
          </w:tcPr>
          <w:p w14:paraId="4167BE63" w14:textId="1634B55C" w:rsidR="00730C3D" w:rsidRPr="00730C3D" w:rsidRDefault="00730C3D" w:rsidP="00730C3D">
            <w:pPr>
              <w:spacing w:after="0" w:line="360" w:lineRule="auto"/>
              <w:rPr>
                <w:rFonts w:ascii="David" w:hAnsi="David" w:cs="David"/>
                <w:sz w:val="24"/>
                <w:szCs w:val="24"/>
                <w:rtl/>
              </w:rPr>
            </w:pPr>
            <w:r w:rsidRPr="00730C3D">
              <w:rPr>
                <w:rFonts w:ascii="David" w:hAnsi="David" w:cs="David"/>
                <w:sz w:val="24"/>
                <w:szCs w:val="24"/>
                <w:rtl/>
              </w:rPr>
              <w:t xml:space="preserve">הספק ו/או קבלן משנה מטעמו </w:t>
            </w:r>
          </w:p>
        </w:tc>
        <w:tc>
          <w:tcPr>
            <w:tcW w:w="3725" w:type="dxa"/>
          </w:tcPr>
          <w:p w14:paraId="43FFB069" w14:textId="60048CCF" w:rsidR="00730C3D" w:rsidRPr="00A0412D" w:rsidRDefault="00730C3D" w:rsidP="00730C3D">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1251CB" w:rsidRPr="00A0412D">
              <w:rPr>
                <w:rFonts w:ascii="David" w:hAnsi="David" w:cs="David" w:hint="cs"/>
                <w:sz w:val="24"/>
                <w:szCs w:val="24"/>
                <w:rtl/>
              </w:rPr>
              <w:t xml:space="preserve"> 3 לעיל</w:t>
            </w:r>
          </w:p>
        </w:tc>
      </w:tr>
      <w:tr w:rsidR="00330717" w:rsidRPr="00E603F8" w14:paraId="46991F3B" w14:textId="190F8608" w:rsidTr="00527A80">
        <w:trPr>
          <w:trHeight w:val="290"/>
        </w:trPr>
        <w:tc>
          <w:tcPr>
            <w:tcW w:w="1231" w:type="dxa"/>
          </w:tcPr>
          <w:p w14:paraId="74C35234" w14:textId="003DC179"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55</w:t>
            </w:r>
          </w:p>
        </w:tc>
        <w:tc>
          <w:tcPr>
            <w:tcW w:w="1735" w:type="dxa"/>
            <w:noWrap/>
            <w:vAlign w:val="bottom"/>
            <w:hideMark/>
          </w:tcPr>
          <w:p w14:paraId="0D490004" w14:textId="5DA420E2"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6.6</w:t>
            </w:r>
          </w:p>
        </w:tc>
        <w:tc>
          <w:tcPr>
            <w:tcW w:w="960" w:type="dxa"/>
            <w:noWrap/>
            <w:vAlign w:val="bottom"/>
            <w:hideMark/>
          </w:tcPr>
          <w:p w14:paraId="4492583E" w14:textId="7FEC9AE3"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63</w:t>
            </w:r>
          </w:p>
        </w:tc>
        <w:tc>
          <w:tcPr>
            <w:tcW w:w="6297" w:type="dxa"/>
            <w:noWrap/>
            <w:vAlign w:val="bottom"/>
            <w:hideMark/>
          </w:tcPr>
          <w:p w14:paraId="3D50249B" w14:textId="51449B26"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מבקשים שניתן יהיה להפעיל את הסנקציות בתום 7 ימים מיום האיחור</w:t>
            </w:r>
          </w:p>
        </w:tc>
        <w:tc>
          <w:tcPr>
            <w:tcW w:w="3725" w:type="dxa"/>
          </w:tcPr>
          <w:p w14:paraId="0395B1FC" w14:textId="1E7C7A72" w:rsidR="00330717" w:rsidRPr="00E603F8" w:rsidRDefault="00632522" w:rsidP="00330717">
            <w:pPr>
              <w:spacing w:after="0" w:line="360" w:lineRule="auto"/>
              <w:rPr>
                <w:rFonts w:ascii="David" w:hAnsi="David" w:cs="David"/>
                <w:sz w:val="24"/>
                <w:szCs w:val="24"/>
                <w:rtl/>
              </w:rPr>
            </w:pPr>
            <w:r w:rsidRPr="00E603F8">
              <w:rPr>
                <w:rFonts w:ascii="David" w:hAnsi="David" w:cs="David"/>
                <w:sz w:val="24"/>
                <w:szCs w:val="24"/>
                <w:rtl/>
              </w:rPr>
              <w:t xml:space="preserve">בסוף הסעיף יבוא </w:t>
            </w:r>
            <w:bookmarkStart w:id="4" w:name="_Hlk201735793"/>
            <w:r w:rsidRPr="00E603F8">
              <w:rPr>
                <w:rFonts w:ascii="David" w:hAnsi="David" w:cs="David"/>
                <w:sz w:val="24"/>
                <w:szCs w:val="24"/>
                <w:rtl/>
              </w:rPr>
              <w:t>ובלבד שניתנה לספק הזדמנות להסדיר בתוך 72 שעות</w:t>
            </w:r>
            <w:bookmarkEnd w:id="4"/>
          </w:p>
        </w:tc>
      </w:tr>
      <w:tr w:rsidR="006F5392" w:rsidRPr="00E603F8" w14:paraId="106410D8" w14:textId="77777777" w:rsidTr="00527A80">
        <w:trPr>
          <w:trHeight w:val="290"/>
        </w:trPr>
        <w:tc>
          <w:tcPr>
            <w:tcW w:w="1231" w:type="dxa"/>
          </w:tcPr>
          <w:p w14:paraId="73F3FBD0" w14:textId="4F026858" w:rsidR="006F5392" w:rsidRDefault="00AC70E5" w:rsidP="00330717">
            <w:pPr>
              <w:spacing w:after="0" w:line="360" w:lineRule="auto"/>
              <w:rPr>
                <w:rFonts w:ascii="David" w:hAnsi="David" w:cs="David"/>
                <w:sz w:val="24"/>
                <w:szCs w:val="24"/>
                <w:rtl/>
              </w:rPr>
            </w:pPr>
            <w:r>
              <w:rPr>
                <w:rFonts w:ascii="David" w:hAnsi="David" w:cs="David" w:hint="cs"/>
                <w:sz w:val="24"/>
                <w:szCs w:val="24"/>
                <w:rtl/>
              </w:rPr>
              <w:t>56</w:t>
            </w:r>
          </w:p>
        </w:tc>
        <w:tc>
          <w:tcPr>
            <w:tcW w:w="1735" w:type="dxa"/>
            <w:noWrap/>
            <w:vAlign w:val="bottom"/>
          </w:tcPr>
          <w:p w14:paraId="72106122" w14:textId="6F97366A" w:rsidR="006F5392" w:rsidRPr="0056722C" w:rsidRDefault="006F5392" w:rsidP="00330717">
            <w:pPr>
              <w:spacing w:after="0" w:line="360" w:lineRule="auto"/>
              <w:rPr>
                <w:rFonts w:ascii="David" w:hAnsi="David" w:cs="David"/>
                <w:sz w:val="24"/>
                <w:szCs w:val="24"/>
              </w:rPr>
            </w:pPr>
            <w:r>
              <w:rPr>
                <w:rFonts w:ascii="David" w:hAnsi="David" w:cs="David" w:hint="cs"/>
                <w:sz w:val="24"/>
                <w:szCs w:val="24"/>
                <w:rtl/>
              </w:rPr>
              <w:t>7.2</w:t>
            </w:r>
          </w:p>
        </w:tc>
        <w:tc>
          <w:tcPr>
            <w:tcW w:w="960" w:type="dxa"/>
            <w:noWrap/>
            <w:vAlign w:val="bottom"/>
          </w:tcPr>
          <w:p w14:paraId="796B37E1" w14:textId="48BE1862" w:rsidR="006F5392" w:rsidRPr="0056722C" w:rsidRDefault="006F5392" w:rsidP="00330717">
            <w:pPr>
              <w:spacing w:after="0" w:line="360" w:lineRule="auto"/>
              <w:rPr>
                <w:rFonts w:ascii="David" w:hAnsi="David" w:cs="David"/>
                <w:sz w:val="24"/>
                <w:szCs w:val="24"/>
              </w:rPr>
            </w:pPr>
            <w:r>
              <w:rPr>
                <w:rFonts w:ascii="David" w:hAnsi="David" w:cs="David" w:hint="cs"/>
                <w:sz w:val="24"/>
                <w:szCs w:val="24"/>
                <w:rtl/>
              </w:rPr>
              <w:t>64</w:t>
            </w:r>
          </w:p>
        </w:tc>
        <w:tc>
          <w:tcPr>
            <w:tcW w:w="6297" w:type="dxa"/>
            <w:noWrap/>
            <w:vAlign w:val="bottom"/>
          </w:tcPr>
          <w:p w14:paraId="214BAD8C" w14:textId="6520183C" w:rsidR="006F5392" w:rsidRPr="006F5392" w:rsidRDefault="006F5392" w:rsidP="006F5392">
            <w:pPr>
              <w:spacing w:after="0" w:line="360" w:lineRule="auto"/>
              <w:rPr>
                <w:rFonts w:cs="Calibri"/>
                <w:color w:val="000000"/>
                <w:rtl/>
              </w:rPr>
            </w:pPr>
            <w:r w:rsidRPr="006F5392">
              <w:rPr>
                <w:rFonts w:ascii="David" w:hAnsi="David" w:cs="David"/>
                <w:sz w:val="24"/>
                <w:szCs w:val="24"/>
                <w:rtl/>
              </w:rPr>
              <w:t>נבקש להוסיף שכל שיפוי ו/או פיצוי יהיו כפופים לכך שלספק תינתן האפשרות להתגונן מפני כל טענה ו/או דרישה ו/או תביעה</w:t>
            </w:r>
            <w:r>
              <w:rPr>
                <w:rFonts w:cs="Calibri"/>
                <w:color w:val="000000"/>
                <w:rtl/>
              </w:rPr>
              <w:t xml:space="preserve"> </w:t>
            </w:r>
          </w:p>
        </w:tc>
        <w:tc>
          <w:tcPr>
            <w:tcW w:w="3725" w:type="dxa"/>
          </w:tcPr>
          <w:p w14:paraId="6F4DA29B" w14:textId="299ADE08" w:rsidR="006F5392" w:rsidRPr="00A0412D" w:rsidRDefault="006F5392"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1251CB" w:rsidRPr="00A0412D">
              <w:rPr>
                <w:rFonts w:ascii="David" w:hAnsi="David" w:cs="David" w:hint="cs"/>
                <w:sz w:val="24"/>
                <w:szCs w:val="24"/>
                <w:rtl/>
              </w:rPr>
              <w:t>לעיל</w:t>
            </w:r>
          </w:p>
        </w:tc>
      </w:tr>
      <w:tr w:rsidR="006F5392" w:rsidRPr="00E603F8" w14:paraId="76B9B0CB" w14:textId="77777777" w:rsidTr="00527A80">
        <w:trPr>
          <w:trHeight w:val="290"/>
        </w:trPr>
        <w:tc>
          <w:tcPr>
            <w:tcW w:w="1231" w:type="dxa"/>
          </w:tcPr>
          <w:p w14:paraId="3A3E34BD" w14:textId="386386B8" w:rsidR="006F5392" w:rsidRDefault="00AC70E5" w:rsidP="00330717">
            <w:pPr>
              <w:spacing w:after="0" w:line="360" w:lineRule="auto"/>
              <w:rPr>
                <w:rFonts w:ascii="David" w:hAnsi="David" w:cs="David"/>
                <w:sz w:val="24"/>
                <w:szCs w:val="24"/>
                <w:rtl/>
              </w:rPr>
            </w:pPr>
            <w:r>
              <w:rPr>
                <w:rFonts w:ascii="David" w:hAnsi="David" w:cs="David" w:hint="cs"/>
                <w:sz w:val="24"/>
                <w:szCs w:val="24"/>
                <w:rtl/>
              </w:rPr>
              <w:t>57</w:t>
            </w:r>
          </w:p>
        </w:tc>
        <w:tc>
          <w:tcPr>
            <w:tcW w:w="1735" w:type="dxa"/>
            <w:noWrap/>
            <w:vAlign w:val="bottom"/>
          </w:tcPr>
          <w:p w14:paraId="7F7A064E" w14:textId="36B8BE33" w:rsidR="006F5392" w:rsidRDefault="006F5392" w:rsidP="00330717">
            <w:pPr>
              <w:spacing w:after="0" w:line="360" w:lineRule="auto"/>
              <w:rPr>
                <w:rFonts w:ascii="David" w:hAnsi="David" w:cs="David"/>
                <w:sz w:val="24"/>
                <w:szCs w:val="24"/>
                <w:rtl/>
              </w:rPr>
            </w:pPr>
            <w:r>
              <w:rPr>
                <w:rFonts w:ascii="David" w:hAnsi="David" w:cs="David" w:hint="cs"/>
                <w:sz w:val="24"/>
                <w:szCs w:val="24"/>
                <w:rtl/>
              </w:rPr>
              <w:t>7.3</w:t>
            </w:r>
          </w:p>
        </w:tc>
        <w:tc>
          <w:tcPr>
            <w:tcW w:w="960" w:type="dxa"/>
            <w:noWrap/>
            <w:vAlign w:val="bottom"/>
          </w:tcPr>
          <w:p w14:paraId="0750E1C4" w14:textId="16CAFBE5" w:rsidR="006F5392" w:rsidRDefault="006F5392" w:rsidP="00330717">
            <w:pPr>
              <w:spacing w:after="0" w:line="360" w:lineRule="auto"/>
              <w:rPr>
                <w:rFonts w:ascii="David" w:hAnsi="David" w:cs="David"/>
                <w:sz w:val="24"/>
                <w:szCs w:val="24"/>
                <w:rtl/>
              </w:rPr>
            </w:pPr>
            <w:r>
              <w:rPr>
                <w:rFonts w:ascii="David" w:hAnsi="David" w:cs="David" w:hint="cs"/>
                <w:sz w:val="24"/>
                <w:szCs w:val="24"/>
                <w:rtl/>
              </w:rPr>
              <w:t>62</w:t>
            </w:r>
          </w:p>
        </w:tc>
        <w:tc>
          <w:tcPr>
            <w:tcW w:w="6297" w:type="dxa"/>
            <w:noWrap/>
            <w:vAlign w:val="bottom"/>
          </w:tcPr>
          <w:p w14:paraId="44F1C065" w14:textId="40BE0375" w:rsidR="006F5392" w:rsidRPr="006F5392" w:rsidRDefault="006F5392" w:rsidP="006F5392">
            <w:pPr>
              <w:spacing w:after="0" w:line="360" w:lineRule="auto"/>
              <w:rPr>
                <w:rFonts w:cs="Calibri"/>
                <w:color w:val="000000"/>
                <w:rtl/>
              </w:rPr>
            </w:pPr>
            <w:r w:rsidRPr="006F5392">
              <w:rPr>
                <w:rFonts w:ascii="David" w:hAnsi="David" w:cs="David"/>
                <w:sz w:val="24"/>
                <w:szCs w:val="24"/>
                <w:rtl/>
              </w:rPr>
              <w:t xml:space="preserve">נבקש להוסיף שכל שיפוי ו/או פיצוי יהיו כפופים לכך שלספק תינתן האפשרות להתגונן מפני כל טענה ו/או דרישה ו/או תביעה וכמו כן נבקש </w:t>
            </w:r>
            <w:proofErr w:type="spellStart"/>
            <w:r w:rsidRPr="006F5392">
              <w:rPr>
                <w:rFonts w:ascii="David" w:hAnsi="David" w:cs="David"/>
                <w:sz w:val="24"/>
                <w:szCs w:val="24"/>
                <w:rtl/>
              </w:rPr>
              <w:t>להחריג</w:t>
            </w:r>
            <w:proofErr w:type="spellEnd"/>
            <w:r w:rsidRPr="006F5392">
              <w:rPr>
                <w:rFonts w:ascii="David" w:hAnsi="David" w:cs="David"/>
                <w:sz w:val="24"/>
                <w:szCs w:val="24"/>
                <w:rtl/>
              </w:rPr>
              <w:t xml:space="preserve"> נשקים שנגרנו בשל זדון או ו/או רשלנות של הרשות</w:t>
            </w:r>
          </w:p>
        </w:tc>
        <w:tc>
          <w:tcPr>
            <w:tcW w:w="3725" w:type="dxa"/>
          </w:tcPr>
          <w:p w14:paraId="096EB245" w14:textId="18970F68" w:rsidR="006F5392" w:rsidRPr="00A0412D" w:rsidRDefault="006F5392"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1251CB" w:rsidRPr="00A0412D">
              <w:rPr>
                <w:rFonts w:ascii="David" w:hAnsi="David" w:cs="David" w:hint="cs"/>
                <w:sz w:val="24"/>
                <w:szCs w:val="24"/>
                <w:rtl/>
              </w:rPr>
              <w:t>לעיל</w:t>
            </w:r>
          </w:p>
        </w:tc>
      </w:tr>
      <w:tr w:rsidR="006F5392" w:rsidRPr="00E603F8" w14:paraId="03FBE2FE" w14:textId="77777777" w:rsidTr="00527A80">
        <w:trPr>
          <w:trHeight w:val="290"/>
        </w:trPr>
        <w:tc>
          <w:tcPr>
            <w:tcW w:w="1231" w:type="dxa"/>
          </w:tcPr>
          <w:p w14:paraId="602D19C9" w14:textId="2F36282F" w:rsidR="006F5392" w:rsidRDefault="00AC70E5" w:rsidP="00330717">
            <w:pPr>
              <w:spacing w:after="0" w:line="360" w:lineRule="auto"/>
              <w:rPr>
                <w:rFonts w:ascii="David" w:hAnsi="David" w:cs="David"/>
                <w:sz w:val="24"/>
                <w:szCs w:val="24"/>
                <w:rtl/>
              </w:rPr>
            </w:pPr>
            <w:r>
              <w:rPr>
                <w:rFonts w:ascii="David" w:hAnsi="David" w:cs="David" w:hint="cs"/>
                <w:sz w:val="24"/>
                <w:szCs w:val="24"/>
                <w:rtl/>
              </w:rPr>
              <w:t>58</w:t>
            </w:r>
          </w:p>
        </w:tc>
        <w:tc>
          <w:tcPr>
            <w:tcW w:w="1735" w:type="dxa"/>
            <w:noWrap/>
            <w:vAlign w:val="bottom"/>
          </w:tcPr>
          <w:p w14:paraId="3D431B32" w14:textId="275B5FF4" w:rsidR="006F5392" w:rsidRDefault="006F5392" w:rsidP="00330717">
            <w:pPr>
              <w:spacing w:after="0" w:line="360" w:lineRule="auto"/>
              <w:rPr>
                <w:rFonts w:ascii="David" w:hAnsi="David" w:cs="David"/>
                <w:sz w:val="24"/>
                <w:szCs w:val="24"/>
                <w:rtl/>
              </w:rPr>
            </w:pPr>
            <w:r>
              <w:rPr>
                <w:rFonts w:ascii="David" w:hAnsi="David" w:cs="David" w:hint="cs"/>
                <w:sz w:val="24"/>
                <w:szCs w:val="24"/>
                <w:rtl/>
              </w:rPr>
              <w:t>9.1</w:t>
            </w:r>
          </w:p>
        </w:tc>
        <w:tc>
          <w:tcPr>
            <w:tcW w:w="960" w:type="dxa"/>
            <w:noWrap/>
            <w:vAlign w:val="bottom"/>
          </w:tcPr>
          <w:p w14:paraId="52772B93" w14:textId="09D7012A" w:rsidR="006F5392" w:rsidRDefault="006F5392" w:rsidP="00330717">
            <w:pPr>
              <w:spacing w:after="0" w:line="360" w:lineRule="auto"/>
              <w:rPr>
                <w:rFonts w:ascii="David" w:hAnsi="David" w:cs="David"/>
                <w:sz w:val="24"/>
                <w:szCs w:val="24"/>
                <w:rtl/>
              </w:rPr>
            </w:pPr>
            <w:r>
              <w:rPr>
                <w:rFonts w:ascii="David" w:hAnsi="David" w:cs="David" w:hint="cs"/>
                <w:sz w:val="24"/>
                <w:szCs w:val="24"/>
                <w:rtl/>
              </w:rPr>
              <w:t>64</w:t>
            </w:r>
          </w:p>
        </w:tc>
        <w:tc>
          <w:tcPr>
            <w:tcW w:w="6297" w:type="dxa"/>
            <w:noWrap/>
            <w:vAlign w:val="bottom"/>
          </w:tcPr>
          <w:p w14:paraId="40CF7B26" w14:textId="4B8678D6" w:rsidR="006F5392" w:rsidRPr="006F5392" w:rsidRDefault="006F5392" w:rsidP="006F5392">
            <w:pPr>
              <w:spacing w:after="0" w:line="360" w:lineRule="auto"/>
              <w:rPr>
                <w:rFonts w:cs="Calibri"/>
                <w:color w:val="000000"/>
                <w:rtl/>
              </w:rPr>
            </w:pPr>
            <w:r w:rsidRPr="006F5392">
              <w:rPr>
                <w:rFonts w:ascii="David" w:hAnsi="David" w:cs="David"/>
                <w:sz w:val="24"/>
                <w:szCs w:val="24"/>
                <w:rtl/>
              </w:rPr>
              <w:t>נבקש התראה של 7 ימים בכתב לפני חיוב בפיצוי מוסכם.</w:t>
            </w:r>
          </w:p>
        </w:tc>
        <w:tc>
          <w:tcPr>
            <w:tcW w:w="3725" w:type="dxa"/>
          </w:tcPr>
          <w:p w14:paraId="72B424FD" w14:textId="3295E59F" w:rsidR="006F5392" w:rsidRPr="00AC4383" w:rsidRDefault="006F5392" w:rsidP="00330717">
            <w:pPr>
              <w:spacing w:after="0" w:line="360" w:lineRule="auto"/>
              <w:rPr>
                <w:rFonts w:ascii="David" w:hAnsi="David" w:cs="David"/>
                <w:sz w:val="24"/>
                <w:szCs w:val="24"/>
                <w:highlight w:val="yellow"/>
                <w:rtl/>
              </w:rPr>
            </w:pPr>
            <w:r w:rsidRPr="006F5392">
              <w:rPr>
                <w:rFonts w:ascii="David" w:hAnsi="David" w:cs="David" w:hint="cs"/>
                <w:sz w:val="24"/>
                <w:szCs w:val="24"/>
                <w:rtl/>
              </w:rPr>
              <w:t>הבקשה נדחית</w:t>
            </w:r>
          </w:p>
        </w:tc>
      </w:tr>
      <w:tr w:rsidR="005A3AEB" w:rsidRPr="00E603F8" w14:paraId="2C24CAAE" w14:textId="77777777" w:rsidTr="00527A80">
        <w:trPr>
          <w:trHeight w:val="290"/>
        </w:trPr>
        <w:tc>
          <w:tcPr>
            <w:tcW w:w="1231" w:type="dxa"/>
          </w:tcPr>
          <w:p w14:paraId="4496C5F0" w14:textId="484F75B3" w:rsidR="005A3AEB" w:rsidRDefault="00AC70E5" w:rsidP="00330717">
            <w:pPr>
              <w:spacing w:after="0" w:line="360" w:lineRule="auto"/>
              <w:rPr>
                <w:rFonts w:ascii="David" w:hAnsi="David" w:cs="David"/>
                <w:sz w:val="24"/>
                <w:szCs w:val="24"/>
                <w:rtl/>
              </w:rPr>
            </w:pPr>
            <w:r>
              <w:rPr>
                <w:rFonts w:ascii="David" w:hAnsi="David" w:cs="David" w:hint="cs"/>
                <w:sz w:val="24"/>
                <w:szCs w:val="24"/>
                <w:rtl/>
              </w:rPr>
              <w:t>59</w:t>
            </w:r>
          </w:p>
        </w:tc>
        <w:tc>
          <w:tcPr>
            <w:tcW w:w="1735" w:type="dxa"/>
            <w:noWrap/>
            <w:vAlign w:val="bottom"/>
          </w:tcPr>
          <w:p w14:paraId="67346FE3" w14:textId="7661FFDB" w:rsidR="005A3AEB" w:rsidRDefault="005A3AEB" w:rsidP="00330717">
            <w:pPr>
              <w:spacing w:after="0" w:line="360" w:lineRule="auto"/>
              <w:rPr>
                <w:rFonts w:ascii="David" w:hAnsi="David" w:cs="David"/>
                <w:sz w:val="24"/>
                <w:szCs w:val="24"/>
                <w:rtl/>
              </w:rPr>
            </w:pPr>
            <w:r>
              <w:rPr>
                <w:rFonts w:ascii="David" w:hAnsi="David" w:cs="David" w:hint="cs"/>
                <w:sz w:val="24"/>
                <w:szCs w:val="24"/>
                <w:rtl/>
              </w:rPr>
              <w:t>11.1</w:t>
            </w:r>
          </w:p>
        </w:tc>
        <w:tc>
          <w:tcPr>
            <w:tcW w:w="960" w:type="dxa"/>
            <w:noWrap/>
            <w:vAlign w:val="bottom"/>
          </w:tcPr>
          <w:p w14:paraId="61B5404A" w14:textId="55AD0724" w:rsidR="005A3AEB" w:rsidRDefault="005A3AEB" w:rsidP="00330717">
            <w:pPr>
              <w:spacing w:after="0" w:line="360" w:lineRule="auto"/>
              <w:rPr>
                <w:rFonts w:ascii="David" w:hAnsi="David" w:cs="David"/>
                <w:sz w:val="24"/>
                <w:szCs w:val="24"/>
                <w:rtl/>
              </w:rPr>
            </w:pPr>
            <w:r>
              <w:rPr>
                <w:rFonts w:ascii="David" w:hAnsi="David" w:cs="David" w:hint="cs"/>
                <w:sz w:val="24"/>
                <w:szCs w:val="24"/>
                <w:rtl/>
              </w:rPr>
              <w:t>65</w:t>
            </w:r>
          </w:p>
        </w:tc>
        <w:tc>
          <w:tcPr>
            <w:tcW w:w="6297" w:type="dxa"/>
            <w:noWrap/>
            <w:vAlign w:val="bottom"/>
          </w:tcPr>
          <w:p w14:paraId="01703526" w14:textId="47E771FD" w:rsidR="005A3AEB" w:rsidRPr="005A3AEB" w:rsidRDefault="005A3AEB" w:rsidP="005A3AEB">
            <w:pPr>
              <w:spacing w:after="0" w:line="360" w:lineRule="auto"/>
              <w:rPr>
                <w:rFonts w:cs="Calibri"/>
                <w:color w:val="000000"/>
                <w:rtl/>
              </w:rPr>
            </w:pPr>
            <w:r w:rsidRPr="005A3AEB">
              <w:rPr>
                <w:rFonts w:ascii="David" w:hAnsi="David" w:cs="David"/>
                <w:sz w:val="24"/>
                <w:szCs w:val="24"/>
                <w:rtl/>
              </w:rPr>
              <w:t>אנו מבקשים התראה של 7 ימים בכתב לפני שתקום זכות לפיצוי וכן לפני כל פעולה המנויה בסעיפי המשנה.</w:t>
            </w:r>
          </w:p>
        </w:tc>
        <w:tc>
          <w:tcPr>
            <w:tcW w:w="3725" w:type="dxa"/>
          </w:tcPr>
          <w:p w14:paraId="48B39340" w14:textId="0ADFF30A" w:rsidR="005A3AEB" w:rsidRPr="006F5392" w:rsidRDefault="005A3AEB"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1251CB" w:rsidRPr="00A0412D">
              <w:rPr>
                <w:rFonts w:ascii="David" w:hAnsi="David" w:cs="David" w:hint="cs"/>
                <w:sz w:val="24"/>
                <w:szCs w:val="24"/>
                <w:rtl/>
              </w:rPr>
              <w:t>לעיל</w:t>
            </w:r>
          </w:p>
        </w:tc>
      </w:tr>
      <w:tr w:rsidR="005A3AEB" w:rsidRPr="0056722C" w14:paraId="52B4EFF4" w14:textId="77777777" w:rsidTr="00527A80">
        <w:trPr>
          <w:trHeight w:val="290"/>
        </w:trPr>
        <w:tc>
          <w:tcPr>
            <w:tcW w:w="1231" w:type="dxa"/>
          </w:tcPr>
          <w:p w14:paraId="55374EE3" w14:textId="17846815" w:rsidR="005A3AEB" w:rsidRDefault="00AC70E5" w:rsidP="00330717">
            <w:pPr>
              <w:spacing w:after="0" w:line="360" w:lineRule="auto"/>
              <w:rPr>
                <w:rFonts w:ascii="David" w:hAnsi="David" w:cs="David"/>
                <w:sz w:val="24"/>
                <w:szCs w:val="24"/>
                <w:rtl/>
              </w:rPr>
            </w:pPr>
            <w:r>
              <w:rPr>
                <w:rFonts w:ascii="David" w:hAnsi="David" w:cs="David" w:hint="cs"/>
                <w:sz w:val="24"/>
                <w:szCs w:val="24"/>
                <w:rtl/>
              </w:rPr>
              <w:t>60</w:t>
            </w:r>
          </w:p>
        </w:tc>
        <w:tc>
          <w:tcPr>
            <w:tcW w:w="1735" w:type="dxa"/>
            <w:noWrap/>
            <w:vAlign w:val="bottom"/>
          </w:tcPr>
          <w:p w14:paraId="45DA4F6E" w14:textId="3BDDBCFB" w:rsidR="005A3AEB" w:rsidRPr="0056722C" w:rsidRDefault="005A3AEB" w:rsidP="00330717">
            <w:pPr>
              <w:spacing w:after="0" w:line="360" w:lineRule="auto"/>
              <w:rPr>
                <w:rFonts w:ascii="David" w:hAnsi="David" w:cs="David"/>
                <w:sz w:val="24"/>
                <w:szCs w:val="24"/>
              </w:rPr>
            </w:pPr>
            <w:r>
              <w:rPr>
                <w:rFonts w:ascii="David" w:hAnsi="David" w:cs="David" w:hint="cs"/>
                <w:sz w:val="24"/>
                <w:szCs w:val="24"/>
                <w:rtl/>
              </w:rPr>
              <w:t>14.4</w:t>
            </w:r>
          </w:p>
        </w:tc>
        <w:tc>
          <w:tcPr>
            <w:tcW w:w="960" w:type="dxa"/>
            <w:noWrap/>
            <w:vAlign w:val="bottom"/>
          </w:tcPr>
          <w:p w14:paraId="6325F731" w14:textId="70F1E5DE" w:rsidR="005A3AEB" w:rsidRPr="0056722C" w:rsidRDefault="005A3AEB" w:rsidP="00330717">
            <w:pPr>
              <w:spacing w:after="0" w:line="360" w:lineRule="auto"/>
              <w:rPr>
                <w:rFonts w:ascii="David" w:hAnsi="David" w:cs="David"/>
                <w:sz w:val="24"/>
                <w:szCs w:val="24"/>
              </w:rPr>
            </w:pPr>
            <w:r>
              <w:rPr>
                <w:rFonts w:ascii="David" w:hAnsi="David" w:cs="David" w:hint="cs"/>
                <w:sz w:val="24"/>
                <w:szCs w:val="24"/>
                <w:rtl/>
              </w:rPr>
              <w:t>67</w:t>
            </w:r>
          </w:p>
        </w:tc>
        <w:tc>
          <w:tcPr>
            <w:tcW w:w="6297" w:type="dxa"/>
            <w:noWrap/>
            <w:vAlign w:val="bottom"/>
          </w:tcPr>
          <w:p w14:paraId="4288F089" w14:textId="3068851E" w:rsidR="005A3AEB" w:rsidRPr="005A3AEB" w:rsidRDefault="005A3AEB" w:rsidP="005A3AEB">
            <w:pPr>
              <w:spacing w:after="0" w:line="360" w:lineRule="auto"/>
              <w:rPr>
                <w:rFonts w:ascii="David" w:hAnsi="David" w:cs="David"/>
                <w:sz w:val="24"/>
                <w:szCs w:val="24"/>
                <w:rtl/>
              </w:rPr>
            </w:pPr>
            <w:r w:rsidRPr="005A3AEB">
              <w:rPr>
                <w:rFonts w:ascii="David" w:hAnsi="David" w:cs="David"/>
                <w:sz w:val="24"/>
                <w:szCs w:val="24"/>
                <w:rtl/>
              </w:rPr>
              <w:t xml:space="preserve">נבקש לתקן ל – 3 ימים </w:t>
            </w:r>
          </w:p>
        </w:tc>
        <w:tc>
          <w:tcPr>
            <w:tcW w:w="3725" w:type="dxa"/>
          </w:tcPr>
          <w:p w14:paraId="1A809A87" w14:textId="68BF40BD" w:rsidR="005A3AEB" w:rsidRPr="00E603F8" w:rsidRDefault="005A3AEB" w:rsidP="00330717">
            <w:pPr>
              <w:spacing w:after="0" w:line="360" w:lineRule="auto"/>
              <w:rPr>
                <w:rFonts w:ascii="David" w:hAnsi="David" w:cs="David"/>
                <w:sz w:val="24"/>
                <w:szCs w:val="24"/>
                <w:rtl/>
              </w:rPr>
            </w:pPr>
            <w:r w:rsidRPr="006F5392">
              <w:rPr>
                <w:rFonts w:ascii="David" w:hAnsi="David" w:cs="David" w:hint="cs"/>
                <w:sz w:val="24"/>
                <w:szCs w:val="24"/>
                <w:rtl/>
              </w:rPr>
              <w:t>הבקשה נדחית</w:t>
            </w:r>
          </w:p>
        </w:tc>
      </w:tr>
      <w:tr w:rsidR="005A3AEB" w:rsidRPr="0056722C" w14:paraId="55442DFD" w14:textId="77777777" w:rsidTr="00527A80">
        <w:trPr>
          <w:trHeight w:val="290"/>
        </w:trPr>
        <w:tc>
          <w:tcPr>
            <w:tcW w:w="1231" w:type="dxa"/>
          </w:tcPr>
          <w:p w14:paraId="6C2975BC" w14:textId="199E1C4B" w:rsidR="005A3AEB" w:rsidRDefault="00AC70E5" w:rsidP="00330717">
            <w:pPr>
              <w:spacing w:after="0" w:line="360" w:lineRule="auto"/>
              <w:rPr>
                <w:rFonts w:ascii="David" w:hAnsi="David" w:cs="David"/>
                <w:sz w:val="24"/>
                <w:szCs w:val="24"/>
                <w:rtl/>
              </w:rPr>
            </w:pPr>
            <w:r>
              <w:rPr>
                <w:rFonts w:ascii="David" w:hAnsi="David" w:cs="David" w:hint="cs"/>
                <w:sz w:val="24"/>
                <w:szCs w:val="24"/>
                <w:rtl/>
              </w:rPr>
              <w:t>61</w:t>
            </w:r>
          </w:p>
        </w:tc>
        <w:tc>
          <w:tcPr>
            <w:tcW w:w="1735" w:type="dxa"/>
            <w:noWrap/>
            <w:vAlign w:val="bottom"/>
          </w:tcPr>
          <w:p w14:paraId="0D969680" w14:textId="0A514F21" w:rsidR="005A3AEB" w:rsidRDefault="005A3AEB" w:rsidP="00330717">
            <w:pPr>
              <w:spacing w:after="0" w:line="360" w:lineRule="auto"/>
              <w:rPr>
                <w:rFonts w:ascii="David" w:hAnsi="David" w:cs="David"/>
                <w:sz w:val="24"/>
                <w:szCs w:val="24"/>
                <w:rtl/>
              </w:rPr>
            </w:pPr>
            <w:r>
              <w:rPr>
                <w:rFonts w:ascii="David" w:hAnsi="David" w:cs="David" w:hint="cs"/>
                <w:sz w:val="24"/>
                <w:szCs w:val="24"/>
                <w:rtl/>
              </w:rPr>
              <w:t>1.12</w:t>
            </w:r>
          </w:p>
        </w:tc>
        <w:tc>
          <w:tcPr>
            <w:tcW w:w="960" w:type="dxa"/>
            <w:noWrap/>
            <w:vAlign w:val="bottom"/>
          </w:tcPr>
          <w:p w14:paraId="651860DF" w14:textId="6C5560DB" w:rsidR="005A3AEB" w:rsidRDefault="005A3AEB" w:rsidP="00330717">
            <w:pPr>
              <w:spacing w:after="0" w:line="360" w:lineRule="auto"/>
              <w:rPr>
                <w:rFonts w:ascii="David" w:hAnsi="David" w:cs="David"/>
                <w:sz w:val="24"/>
                <w:szCs w:val="24"/>
                <w:rtl/>
              </w:rPr>
            </w:pPr>
            <w:r>
              <w:rPr>
                <w:rFonts w:ascii="David" w:hAnsi="David" w:cs="David" w:hint="cs"/>
                <w:sz w:val="24"/>
                <w:szCs w:val="24"/>
                <w:rtl/>
              </w:rPr>
              <w:t>5</w:t>
            </w:r>
          </w:p>
        </w:tc>
        <w:tc>
          <w:tcPr>
            <w:tcW w:w="6297" w:type="dxa"/>
            <w:noWrap/>
            <w:vAlign w:val="bottom"/>
          </w:tcPr>
          <w:p w14:paraId="734949F0" w14:textId="21C2F1FF" w:rsidR="005A3AEB" w:rsidRPr="005A3AEB" w:rsidRDefault="005A3AEB" w:rsidP="005A3AEB">
            <w:pPr>
              <w:spacing w:after="0" w:line="360" w:lineRule="auto"/>
              <w:rPr>
                <w:rFonts w:ascii="David" w:hAnsi="David" w:cs="David"/>
                <w:sz w:val="24"/>
                <w:szCs w:val="24"/>
                <w:rtl/>
              </w:rPr>
            </w:pPr>
            <w:r w:rsidRPr="005A3AEB">
              <w:rPr>
                <w:rFonts w:ascii="David" w:hAnsi="David" w:cs="David"/>
                <w:sz w:val="24"/>
                <w:szCs w:val="24"/>
                <w:rtl/>
              </w:rPr>
              <w:t>נבקש למחוק את הדרישה המחייבת את הספק לשלם לאשכול דמי טיפול בשיעור של 3.5% מהכנסותיו בקשר עם מכרז זה. דרישה זו אינה רציונאלית ואינה כלכלית עבור המציע. דמי ניהול / טיפול הן עלויות שעל האשכול לשאת בהן ולא המציע. מדובר בדרישה שאינה מקובלת בקשר עם ביצוע העבודות במכרז זה ואף אינה סבירה. לפיכך, נבקש להסיר את הדרישה או לחילופין להפחית את סכום הדרישה לשיעור של 1% לכל היותר.</w:t>
            </w:r>
          </w:p>
        </w:tc>
        <w:tc>
          <w:tcPr>
            <w:tcW w:w="3725" w:type="dxa"/>
          </w:tcPr>
          <w:p w14:paraId="5DA670D9" w14:textId="4D9AE7E8" w:rsidR="005A3AEB" w:rsidRPr="006F5392" w:rsidRDefault="005A3AEB" w:rsidP="00330717">
            <w:pPr>
              <w:spacing w:after="0" w:line="360" w:lineRule="auto"/>
              <w:rPr>
                <w:rFonts w:ascii="David" w:hAnsi="David" w:cs="David"/>
                <w:sz w:val="24"/>
                <w:szCs w:val="24"/>
                <w:rtl/>
              </w:rPr>
            </w:pPr>
            <w:r w:rsidRPr="006F5392">
              <w:rPr>
                <w:rFonts w:ascii="David" w:hAnsi="David" w:cs="David" w:hint="cs"/>
                <w:sz w:val="24"/>
                <w:szCs w:val="24"/>
                <w:rtl/>
              </w:rPr>
              <w:t>הבקשה נדחית</w:t>
            </w:r>
          </w:p>
        </w:tc>
      </w:tr>
      <w:tr w:rsidR="005A3AEB" w:rsidRPr="0056722C" w14:paraId="135E87E2" w14:textId="77777777" w:rsidTr="00527A80">
        <w:trPr>
          <w:trHeight w:val="290"/>
        </w:trPr>
        <w:tc>
          <w:tcPr>
            <w:tcW w:w="1231" w:type="dxa"/>
          </w:tcPr>
          <w:p w14:paraId="24BEEFB0" w14:textId="3F1F164A" w:rsidR="005A3AEB" w:rsidRDefault="00AC70E5" w:rsidP="00330717">
            <w:pPr>
              <w:spacing w:after="0" w:line="360" w:lineRule="auto"/>
              <w:rPr>
                <w:rFonts w:ascii="David" w:hAnsi="David" w:cs="David"/>
                <w:sz w:val="24"/>
                <w:szCs w:val="24"/>
                <w:rtl/>
              </w:rPr>
            </w:pPr>
            <w:r>
              <w:rPr>
                <w:rFonts w:ascii="David" w:hAnsi="David" w:cs="David" w:hint="cs"/>
                <w:sz w:val="24"/>
                <w:szCs w:val="24"/>
                <w:rtl/>
              </w:rPr>
              <w:t>62</w:t>
            </w:r>
          </w:p>
        </w:tc>
        <w:tc>
          <w:tcPr>
            <w:tcW w:w="1735" w:type="dxa"/>
            <w:noWrap/>
            <w:vAlign w:val="bottom"/>
          </w:tcPr>
          <w:p w14:paraId="4BFDF5C6" w14:textId="0E4BE2D7" w:rsidR="005A3AEB" w:rsidRPr="0056722C" w:rsidRDefault="005A3AEB" w:rsidP="00330717">
            <w:pPr>
              <w:spacing w:after="0" w:line="360" w:lineRule="auto"/>
              <w:rPr>
                <w:rFonts w:ascii="David" w:hAnsi="David" w:cs="David"/>
                <w:sz w:val="24"/>
                <w:szCs w:val="24"/>
              </w:rPr>
            </w:pPr>
            <w:r>
              <w:rPr>
                <w:rFonts w:ascii="David" w:hAnsi="David" w:cs="David" w:hint="cs"/>
                <w:sz w:val="24"/>
                <w:szCs w:val="24"/>
                <w:rtl/>
              </w:rPr>
              <w:t>1.17</w:t>
            </w:r>
          </w:p>
        </w:tc>
        <w:tc>
          <w:tcPr>
            <w:tcW w:w="960" w:type="dxa"/>
            <w:noWrap/>
            <w:vAlign w:val="bottom"/>
          </w:tcPr>
          <w:p w14:paraId="68CA87AA" w14:textId="1049F9BF" w:rsidR="005A3AEB" w:rsidRPr="0056722C" w:rsidRDefault="005A3AEB" w:rsidP="00330717">
            <w:pPr>
              <w:spacing w:after="0" w:line="360" w:lineRule="auto"/>
              <w:rPr>
                <w:rFonts w:ascii="David" w:hAnsi="David" w:cs="David"/>
                <w:sz w:val="24"/>
                <w:szCs w:val="24"/>
              </w:rPr>
            </w:pPr>
            <w:r>
              <w:rPr>
                <w:rFonts w:ascii="David" w:hAnsi="David" w:cs="David" w:hint="cs"/>
                <w:sz w:val="24"/>
                <w:szCs w:val="24"/>
                <w:rtl/>
              </w:rPr>
              <w:t>5</w:t>
            </w:r>
          </w:p>
        </w:tc>
        <w:tc>
          <w:tcPr>
            <w:tcW w:w="6297" w:type="dxa"/>
            <w:noWrap/>
            <w:vAlign w:val="bottom"/>
          </w:tcPr>
          <w:p w14:paraId="3CC383B0" w14:textId="6FEB0989" w:rsidR="005A3AEB" w:rsidRPr="005A3AEB" w:rsidRDefault="005A3AEB" w:rsidP="005A3AEB">
            <w:pPr>
              <w:spacing w:after="0" w:line="360" w:lineRule="auto"/>
              <w:rPr>
                <w:rFonts w:ascii="David" w:hAnsi="David" w:cs="David"/>
                <w:sz w:val="24"/>
                <w:szCs w:val="24"/>
                <w:rtl/>
              </w:rPr>
            </w:pPr>
            <w:r w:rsidRPr="005A3AEB">
              <w:rPr>
                <w:rFonts w:ascii="David" w:hAnsi="David" w:cs="David"/>
                <w:sz w:val="24"/>
                <w:szCs w:val="24"/>
                <w:rtl/>
              </w:rPr>
              <w:t>נבקש למחוק סעיף זה.</w:t>
            </w:r>
          </w:p>
        </w:tc>
        <w:tc>
          <w:tcPr>
            <w:tcW w:w="3725" w:type="dxa"/>
          </w:tcPr>
          <w:p w14:paraId="339FC53D" w14:textId="5E13746B" w:rsidR="005A3AEB" w:rsidRPr="00E603F8" w:rsidRDefault="005A3AEB" w:rsidP="00330717">
            <w:pPr>
              <w:spacing w:after="0" w:line="360" w:lineRule="auto"/>
              <w:rPr>
                <w:rFonts w:ascii="David" w:hAnsi="David" w:cs="David"/>
                <w:sz w:val="24"/>
                <w:szCs w:val="24"/>
                <w:rtl/>
              </w:rPr>
            </w:pPr>
            <w:r w:rsidRPr="006F5392">
              <w:rPr>
                <w:rFonts w:ascii="David" w:hAnsi="David" w:cs="David" w:hint="cs"/>
                <w:sz w:val="24"/>
                <w:szCs w:val="24"/>
                <w:rtl/>
              </w:rPr>
              <w:t>הבקשה נדחית</w:t>
            </w:r>
          </w:p>
        </w:tc>
      </w:tr>
      <w:tr w:rsidR="00330717" w:rsidRPr="0056722C" w14:paraId="48E2C4D4" w14:textId="6CF3581F" w:rsidTr="00527A80">
        <w:trPr>
          <w:trHeight w:val="290"/>
        </w:trPr>
        <w:tc>
          <w:tcPr>
            <w:tcW w:w="1231" w:type="dxa"/>
          </w:tcPr>
          <w:p w14:paraId="1178D805" w14:textId="65E644C5"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63</w:t>
            </w:r>
          </w:p>
        </w:tc>
        <w:tc>
          <w:tcPr>
            <w:tcW w:w="1735" w:type="dxa"/>
            <w:noWrap/>
            <w:vAlign w:val="bottom"/>
            <w:hideMark/>
          </w:tcPr>
          <w:p w14:paraId="61EB7FDB" w14:textId="67E315C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3.2.6</w:t>
            </w:r>
          </w:p>
        </w:tc>
        <w:tc>
          <w:tcPr>
            <w:tcW w:w="960" w:type="dxa"/>
            <w:noWrap/>
            <w:vAlign w:val="bottom"/>
            <w:hideMark/>
          </w:tcPr>
          <w:p w14:paraId="2294E04F" w14:textId="4645386D"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7</w:t>
            </w:r>
          </w:p>
        </w:tc>
        <w:tc>
          <w:tcPr>
            <w:tcW w:w="6297" w:type="dxa"/>
            <w:noWrap/>
            <w:vAlign w:val="bottom"/>
            <w:hideMark/>
          </w:tcPr>
          <w:p w14:paraId="446DF1D1" w14:textId="0968495F"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נבקש להסב את תשומת הלב כי המסמך המדובר אין מקום להחתים רו"ח .</w:t>
            </w:r>
            <w:r w:rsidRPr="0056722C">
              <w:rPr>
                <w:rFonts w:ascii="David" w:hAnsi="David" w:cs="David"/>
                <w:sz w:val="24"/>
                <w:szCs w:val="24"/>
                <w:rtl/>
              </w:rPr>
              <w:br/>
              <w:t>ובנוסף נבקש כי הגורם שיאמת את הנתונים יהיה עו"ד ולא רו"ח</w:t>
            </w:r>
          </w:p>
        </w:tc>
        <w:tc>
          <w:tcPr>
            <w:tcW w:w="3725" w:type="dxa"/>
          </w:tcPr>
          <w:p w14:paraId="4E889346" w14:textId="73ABED17" w:rsidR="00330717" w:rsidRPr="0056722C" w:rsidRDefault="00632522" w:rsidP="00330717">
            <w:pPr>
              <w:spacing w:after="0" w:line="360" w:lineRule="auto"/>
              <w:rPr>
                <w:rFonts w:ascii="David" w:hAnsi="David" w:cs="David"/>
                <w:sz w:val="24"/>
                <w:szCs w:val="24"/>
                <w:rtl/>
              </w:rPr>
            </w:pPr>
            <w:r w:rsidRPr="00E603F8">
              <w:rPr>
                <w:rFonts w:ascii="David" w:hAnsi="David" w:cs="David"/>
                <w:sz w:val="24"/>
                <w:szCs w:val="24"/>
                <w:rtl/>
              </w:rPr>
              <w:t>יתוסף רו"ח או עו"ד</w:t>
            </w:r>
          </w:p>
        </w:tc>
      </w:tr>
      <w:tr w:rsidR="00330717" w:rsidRPr="0056722C" w14:paraId="5F6B7532" w14:textId="6886C190" w:rsidTr="00527A80">
        <w:trPr>
          <w:trHeight w:val="290"/>
        </w:trPr>
        <w:tc>
          <w:tcPr>
            <w:tcW w:w="1231" w:type="dxa"/>
          </w:tcPr>
          <w:p w14:paraId="06F03C34" w14:textId="3CDB522E"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64</w:t>
            </w:r>
          </w:p>
        </w:tc>
        <w:tc>
          <w:tcPr>
            <w:tcW w:w="1735" w:type="dxa"/>
            <w:noWrap/>
            <w:vAlign w:val="bottom"/>
            <w:hideMark/>
          </w:tcPr>
          <w:p w14:paraId="3EA5D40E" w14:textId="0F3D6DC5"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w:t>
            </w:r>
          </w:p>
        </w:tc>
        <w:tc>
          <w:tcPr>
            <w:tcW w:w="960" w:type="dxa"/>
            <w:noWrap/>
            <w:vAlign w:val="bottom"/>
            <w:hideMark/>
          </w:tcPr>
          <w:p w14:paraId="7AC4EB28" w14:textId="602A51B4"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8</w:t>
            </w:r>
          </w:p>
        </w:tc>
        <w:tc>
          <w:tcPr>
            <w:tcW w:w="6297" w:type="dxa"/>
            <w:noWrap/>
            <w:vAlign w:val="bottom"/>
            <w:hideMark/>
          </w:tcPr>
          <w:p w14:paraId="6F7E6812" w14:textId="0AEB504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נבקש חידוד, ההגשה היא אינטרנטית האם על ערבות השתתפות להיות דיגיטלית או ידנית ? במידה וכן עד מתי יש להגישה ?</w:t>
            </w:r>
          </w:p>
        </w:tc>
        <w:tc>
          <w:tcPr>
            <w:tcW w:w="3725" w:type="dxa"/>
          </w:tcPr>
          <w:p w14:paraId="14BCA90D" w14:textId="06FB8A3F" w:rsidR="00330717" w:rsidRPr="0056722C" w:rsidRDefault="00C73FAC" w:rsidP="00330717">
            <w:pPr>
              <w:spacing w:after="0" w:line="360" w:lineRule="auto"/>
              <w:rPr>
                <w:rFonts w:ascii="David" w:hAnsi="David" w:cs="David"/>
                <w:sz w:val="24"/>
                <w:szCs w:val="24"/>
                <w:rtl/>
              </w:rPr>
            </w:pPr>
            <w:r w:rsidRPr="00E603F8">
              <w:rPr>
                <w:rFonts w:ascii="David" w:hAnsi="David" w:cs="David" w:hint="cs"/>
                <w:sz w:val="24"/>
                <w:szCs w:val="24"/>
                <w:rtl/>
              </w:rPr>
              <w:t>המציע ראשי להגיש ערבות דיגיטאלית או פיסית.</w:t>
            </w:r>
          </w:p>
        </w:tc>
      </w:tr>
      <w:tr w:rsidR="00DC7B45" w:rsidRPr="0056722C" w14:paraId="45B97FAC" w14:textId="77777777" w:rsidTr="00527A80">
        <w:trPr>
          <w:trHeight w:val="290"/>
        </w:trPr>
        <w:tc>
          <w:tcPr>
            <w:tcW w:w="1231" w:type="dxa"/>
          </w:tcPr>
          <w:p w14:paraId="0F680702" w14:textId="4216F132" w:rsidR="00DC7B45" w:rsidRDefault="00AC70E5" w:rsidP="00330717">
            <w:pPr>
              <w:spacing w:after="0" w:line="360" w:lineRule="auto"/>
              <w:rPr>
                <w:rFonts w:ascii="David" w:hAnsi="David" w:cs="David"/>
                <w:sz w:val="24"/>
                <w:szCs w:val="24"/>
                <w:rtl/>
              </w:rPr>
            </w:pPr>
            <w:r>
              <w:rPr>
                <w:rFonts w:ascii="David" w:hAnsi="David" w:cs="David" w:hint="cs"/>
                <w:sz w:val="24"/>
                <w:szCs w:val="24"/>
                <w:rtl/>
              </w:rPr>
              <w:t>65</w:t>
            </w:r>
          </w:p>
        </w:tc>
        <w:tc>
          <w:tcPr>
            <w:tcW w:w="1735" w:type="dxa"/>
            <w:noWrap/>
            <w:vAlign w:val="bottom"/>
          </w:tcPr>
          <w:p w14:paraId="24E19F36" w14:textId="302A5C88"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5.1</w:t>
            </w:r>
          </w:p>
        </w:tc>
        <w:tc>
          <w:tcPr>
            <w:tcW w:w="960" w:type="dxa"/>
            <w:noWrap/>
            <w:vAlign w:val="bottom"/>
          </w:tcPr>
          <w:p w14:paraId="7EA59907" w14:textId="642CA884"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8</w:t>
            </w:r>
          </w:p>
        </w:tc>
        <w:tc>
          <w:tcPr>
            <w:tcW w:w="6297" w:type="dxa"/>
            <w:noWrap/>
            <w:vAlign w:val="bottom"/>
          </w:tcPr>
          <w:p w14:paraId="31ECAD83" w14:textId="116A8C11" w:rsidR="00DC7B45" w:rsidRPr="00A0412D" w:rsidRDefault="00DC7B45" w:rsidP="00DC7B45">
            <w:pPr>
              <w:spacing w:after="0" w:line="360" w:lineRule="auto"/>
              <w:rPr>
                <w:rFonts w:ascii="David" w:hAnsi="David" w:cs="David"/>
                <w:sz w:val="24"/>
                <w:szCs w:val="24"/>
                <w:rtl/>
              </w:rPr>
            </w:pPr>
            <w:r w:rsidRPr="00A0412D">
              <w:rPr>
                <w:rFonts w:ascii="David" w:hAnsi="David" w:cs="David"/>
                <w:sz w:val="24"/>
                <w:szCs w:val="24"/>
                <w:rtl/>
              </w:rPr>
              <w:t>נבקש לתקן את הסכום מ " 150,000 ₪ " ל- "50,000 ₪ "</w:t>
            </w:r>
          </w:p>
        </w:tc>
        <w:tc>
          <w:tcPr>
            <w:tcW w:w="3725" w:type="dxa"/>
          </w:tcPr>
          <w:p w14:paraId="5FC939C1" w14:textId="6D6DE73B" w:rsidR="00DC7B45" w:rsidRPr="00A0412D" w:rsidRDefault="00DC7B45"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AC70C8" w:rsidRPr="00A0412D">
              <w:rPr>
                <w:rFonts w:ascii="David" w:hAnsi="David" w:cs="David" w:hint="cs"/>
                <w:sz w:val="24"/>
                <w:szCs w:val="24"/>
                <w:rtl/>
              </w:rPr>
              <w:t>26 לעיל</w:t>
            </w:r>
          </w:p>
        </w:tc>
      </w:tr>
      <w:tr w:rsidR="00DC7B45" w:rsidRPr="0056722C" w14:paraId="3571CC8A" w14:textId="77777777" w:rsidTr="00527A80">
        <w:trPr>
          <w:trHeight w:val="290"/>
        </w:trPr>
        <w:tc>
          <w:tcPr>
            <w:tcW w:w="1231" w:type="dxa"/>
          </w:tcPr>
          <w:p w14:paraId="002E5007" w14:textId="190C8D90" w:rsidR="00DC7B45" w:rsidRDefault="00AC70E5" w:rsidP="00330717">
            <w:pPr>
              <w:spacing w:after="0" w:line="360" w:lineRule="auto"/>
              <w:rPr>
                <w:rFonts w:ascii="David" w:hAnsi="David" w:cs="David"/>
                <w:sz w:val="24"/>
                <w:szCs w:val="24"/>
                <w:rtl/>
              </w:rPr>
            </w:pPr>
            <w:r>
              <w:rPr>
                <w:rFonts w:ascii="David" w:hAnsi="David" w:cs="David" w:hint="cs"/>
                <w:sz w:val="24"/>
                <w:szCs w:val="24"/>
                <w:rtl/>
              </w:rPr>
              <w:t>66</w:t>
            </w:r>
          </w:p>
        </w:tc>
        <w:tc>
          <w:tcPr>
            <w:tcW w:w="1735" w:type="dxa"/>
            <w:noWrap/>
            <w:vAlign w:val="bottom"/>
          </w:tcPr>
          <w:p w14:paraId="0BC0D245" w14:textId="7B81056F"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5.5</w:t>
            </w:r>
          </w:p>
        </w:tc>
        <w:tc>
          <w:tcPr>
            <w:tcW w:w="960" w:type="dxa"/>
            <w:noWrap/>
            <w:vAlign w:val="bottom"/>
          </w:tcPr>
          <w:p w14:paraId="7F4F5D9B" w14:textId="1FBA6AFD"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8</w:t>
            </w:r>
          </w:p>
        </w:tc>
        <w:tc>
          <w:tcPr>
            <w:tcW w:w="6297" w:type="dxa"/>
            <w:noWrap/>
            <w:vAlign w:val="bottom"/>
          </w:tcPr>
          <w:p w14:paraId="22C708E6" w14:textId="338C5C12"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חילוט הערבות על ידי האשכול ו/או מי מהרשויות יהיה כפוף לכך שלמציע ניתנה הודעה מראש ובכתב של לפחות 7 ימי עסקים טרם ההחלטה על מימושה, ההודעה הנ"ל כללה נימוק בדבר דרישת האשכול או הרשויות לחילוט הערבות, ולאחר שניתנה למציע הזדמנות סבירה לתקן את ההפרה וכן להשמיע טענותיו ולהתגונן בקשר לטענת ההפרה האמורה.</w:t>
            </w:r>
          </w:p>
        </w:tc>
        <w:tc>
          <w:tcPr>
            <w:tcW w:w="3725" w:type="dxa"/>
          </w:tcPr>
          <w:p w14:paraId="48AD2503" w14:textId="0AC65072" w:rsidR="00DC7B45" w:rsidRPr="00E603F8" w:rsidRDefault="00DC7B45"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DC7B45" w:rsidRPr="0056722C" w14:paraId="65DB6A7F" w14:textId="77777777" w:rsidTr="00527A80">
        <w:trPr>
          <w:trHeight w:val="290"/>
        </w:trPr>
        <w:tc>
          <w:tcPr>
            <w:tcW w:w="1231" w:type="dxa"/>
          </w:tcPr>
          <w:p w14:paraId="5531B1CD" w14:textId="33698586" w:rsidR="00DC7B45" w:rsidRDefault="00AC70E5" w:rsidP="00330717">
            <w:pPr>
              <w:spacing w:after="0" w:line="360" w:lineRule="auto"/>
              <w:rPr>
                <w:rFonts w:ascii="David" w:hAnsi="David" w:cs="David"/>
                <w:sz w:val="24"/>
                <w:szCs w:val="24"/>
                <w:rtl/>
              </w:rPr>
            </w:pPr>
            <w:r>
              <w:rPr>
                <w:rFonts w:ascii="David" w:hAnsi="David" w:cs="David" w:hint="cs"/>
                <w:sz w:val="24"/>
                <w:szCs w:val="24"/>
                <w:rtl/>
              </w:rPr>
              <w:t>67</w:t>
            </w:r>
          </w:p>
        </w:tc>
        <w:tc>
          <w:tcPr>
            <w:tcW w:w="1735" w:type="dxa"/>
            <w:noWrap/>
            <w:vAlign w:val="bottom"/>
          </w:tcPr>
          <w:p w14:paraId="6E7EEF45" w14:textId="0BA8FBC4" w:rsidR="00DC7B45" w:rsidRDefault="00DC7B45" w:rsidP="00330717">
            <w:pPr>
              <w:spacing w:after="0" w:line="360" w:lineRule="auto"/>
              <w:rPr>
                <w:rFonts w:ascii="David" w:hAnsi="David" w:cs="David"/>
                <w:sz w:val="24"/>
                <w:szCs w:val="24"/>
                <w:rtl/>
              </w:rPr>
            </w:pPr>
            <w:r>
              <w:rPr>
                <w:rFonts w:ascii="David" w:hAnsi="David" w:cs="David" w:hint="cs"/>
                <w:sz w:val="24"/>
                <w:szCs w:val="24"/>
                <w:rtl/>
              </w:rPr>
              <w:t>5.8</w:t>
            </w:r>
          </w:p>
        </w:tc>
        <w:tc>
          <w:tcPr>
            <w:tcW w:w="960" w:type="dxa"/>
            <w:noWrap/>
            <w:vAlign w:val="bottom"/>
          </w:tcPr>
          <w:p w14:paraId="16AE1631" w14:textId="6CCF57EE" w:rsidR="00DC7B45" w:rsidRDefault="00DC7B45" w:rsidP="00330717">
            <w:pPr>
              <w:spacing w:after="0" w:line="360" w:lineRule="auto"/>
              <w:rPr>
                <w:rFonts w:ascii="David" w:hAnsi="David" w:cs="David"/>
                <w:sz w:val="24"/>
                <w:szCs w:val="24"/>
                <w:rtl/>
              </w:rPr>
            </w:pPr>
            <w:r>
              <w:rPr>
                <w:rFonts w:ascii="David" w:hAnsi="David" w:cs="David" w:hint="cs"/>
                <w:sz w:val="24"/>
                <w:szCs w:val="24"/>
                <w:rtl/>
              </w:rPr>
              <w:t>5</w:t>
            </w:r>
          </w:p>
        </w:tc>
        <w:tc>
          <w:tcPr>
            <w:tcW w:w="6297" w:type="dxa"/>
            <w:noWrap/>
            <w:vAlign w:val="bottom"/>
          </w:tcPr>
          <w:p w14:paraId="2F960D79" w14:textId="1619A479"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האשכול יתבקש להבהיר מדוע נדרש להעמיד שתי ערבויות ביצוע בסך של 50,000.</w:t>
            </w:r>
            <w:r w:rsidRPr="00DC7B45">
              <w:rPr>
                <w:rFonts w:ascii="David" w:hAnsi="David" w:cs="David"/>
                <w:sz w:val="24"/>
                <w:szCs w:val="24"/>
                <w:rtl/>
              </w:rPr>
              <w:br/>
              <w:t xml:space="preserve">בנוסף נבקש לחדד כי ערבות </w:t>
            </w:r>
            <w:proofErr w:type="spellStart"/>
            <w:r w:rsidRPr="00DC7B45">
              <w:rPr>
                <w:rFonts w:ascii="David" w:hAnsi="David" w:cs="David"/>
                <w:sz w:val="24"/>
                <w:szCs w:val="24"/>
                <w:rtl/>
              </w:rPr>
              <w:t>תמסר</w:t>
            </w:r>
            <w:proofErr w:type="spellEnd"/>
            <w:r w:rsidRPr="00DC7B45">
              <w:rPr>
                <w:rFonts w:ascii="David" w:hAnsi="David" w:cs="David"/>
                <w:sz w:val="24"/>
                <w:szCs w:val="24"/>
                <w:rtl/>
              </w:rPr>
              <w:t xml:space="preserve"> רק לאחר שהזוכה קיבל פניה יזומה מהרשות בבקשה להתקשרות.</w:t>
            </w:r>
          </w:p>
        </w:tc>
        <w:tc>
          <w:tcPr>
            <w:tcW w:w="3725" w:type="dxa"/>
          </w:tcPr>
          <w:p w14:paraId="2A8FB339" w14:textId="43D0455A" w:rsidR="00DC7B45" w:rsidRPr="00A0412D" w:rsidRDefault="00DC7B45"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AC70C8" w:rsidRPr="00A0412D">
              <w:rPr>
                <w:rFonts w:ascii="David" w:hAnsi="David" w:cs="David" w:hint="cs"/>
                <w:sz w:val="24"/>
                <w:szCs w:val="24"/>
                <w:rtl/>
              </w:rPr>
              <w:t>27</w:t>
            </w:r>
          </w:p>
        </w:tc>
      </w:tr>
      <w:tr w:rsidR="00DC7B45" w:rsidRPr="0056722C" w14:paraId="200CF4E3" w14:textId="77777777" w:rsidTr="00527A80">
        <w:trPr>
          <w:trHeight w:val="290"/>
        </w:trPr>
        <w:tc>
          <w:tcPr>
            <w:tcW w:w="1231" w:type="dxa"/>
          </w:tcPr>
          <w:p w14:paraId="6E4D022D" w14:textId="58928D34" w:rsidR="00DC7B45" w:rsidRDefault="00AC70E5" w:rsidP="00330717">
            <w:pPr>
              <w:spacing w:after="0" w:line="360" w:lineRule="auto"/>
              <w:rPr>
                <w:rFonts w:ascii="David" w:hAnsi="David" w:cs="David"/>
                <w:sz w:val="24"/>
                <w:szCs w:val="24"/>
                <w:rtl/>
              </w:rPr>
            </w:pPr>
            <w:r>
              <w:rPr>
                <w:rFonts w:ascii="David" w:hAnsi="David" w:cs="David" w:hint="cs"/>
                <w:sz w:val="24"/>
                <w:szCs w:val="24"/>
                <w:rtl/>
              </w:rPr>
              <w:t>68</w:t>
            </w:r>
          </w:p>
        </w:tc>
        <w:tc>
          <w:tcPr>
            <w:tcW w:w="1735" w:type="dxa"/>
            <w:noWrap/>
            <w:vAlign w:val="bottom"/>
          </w:tcPr>
          <w:p w14:paraId="1B596778" w14:textId="1677BB86"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8.8</w:t>
            </w:r>
          </w:p>
        </w:tc>
        <w:tc>
          <w:tcPr>
            <w:tcW w:w="960" w:type="dxa"/>
            <w:noWrap/>
            <w:vAlign w:val="bottom"/>
          </w:tcPr>
          <w:p w14:paraId="4FE32874" w14:textId="0A61D3EE"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9</w:t>
            </w:r>
          </w:p>
        </w:tc>
        <w:tc>
          <w:tcPr>
            <w:tcW w:w="6297" w:type="dxa"/>
            <w:noWrap/>
            <w:vAlign w:val="bottom"/>
          </w:tcPr>
          <w:p w14:paraId="5893DD61" w14:textId="27F2979A"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נבקש למחוק את הדרישה המחייבת את הספק לשלם לאשכול דמי טיפול בשיעור של 3.5% מהכנסותיו בקשר עם מכרז זה. דרישה זו אינה רציונאלית ואינה כלכלית עבור המציע. דמי ניהול / טיפול הן עלויות שעל האשכול לשאת בהן ולא המציע. מדובר בדרישה שאינה מקובלת בקשר עם ביצוע העבודות במכרז זה ואף אינה סבירה. לפיכך, נבקש להסיר את הדרישה או לחילופין להפחית את סכום הדרישה לשיעור של 1% לכל היותר.</w:t>
            </w:r>
          </w:p>
        </w:tc>
        <w:tc>
          <w:tcPr>
            <w:tcW w:w="3725" w:type="dxa"/>
          </w:tcPr>
          <w:p w14:paraId="3BA0BA04" w14:textId="5B114750" w:rsidR="00DC7B45" w:rsidRPr="00A0412D" w:rsidRDefault="00AC70C8" w:rsidP="00330717">
            <w:pPr>
              <w:spacing w:after="0" w:line="360" w:lineRule="auto"/>
              <w:rPr>
                <w:rFonts w:ascii="David" w:hAnsi="David" w:cs="David"/>
                <w:sz w:val="24"/>
                <w:szCs w:val="24"/>
                <w:rtl/>
              </w:rPr>
            </w:pPr>
            <w:r w:rsidRPr="00A0412D">
              <w:rPr>
                <w:rFonts w:ascii="David" w:hAnsi="David" w:cs="David" w:hint="cs"/>
                <w:sz w:val="24"/>
                <w:szCs w:val="24"/>
                <w:rtl/>
              </w:rPr>
              <w:t>נותר ללא שינוי</w:t>
            </w:r>
          </w:p>
        </w:tc>
      </w:tr>
      <w:tr w:rsidR="00DC7B45" w:rsidRPr="0056722C" w14:paraId="418D7534" w14:textId="77777777" w:rsidTr="00527A80">
        <w:trPr>
          <w:trHeight w:val="290"/>
        </w:trPr>
        <w:tc>
          <w:tcPr>
            <w:tcW w:w="1231" w:type="dxa"/>
          </w:tcPr>
          <w:p w14:paraId="3B16A677" w14:textId="74E7810C" w:rsidR="00DC7B45" w:rsidRDefault="00AC70E5" w:rsidP="00330717">
            <w:pPr>
              <w:spacing w:after="0" w:line="360" w:lineRule="auto"/>
              <w:rPr>
                <w:rFonts w:ascii="David" w:hAnsi="David" w:cs="David"/>
                <w:sz w:val="24"/>
                <w:szCs w:val="24"/>
                <w:rtl/>
              </w:rPr>
            </w:pPr>
            <w:r>
              <w:rPr>
                <w:rFonts w:ascii="David" w:hAnsi="David" w:cs="David" w:hint="cs"/>
                <w:sz w:val="24"/>
                <w:szCs w:val="24"/>
                <w:rtl/>
              </w:rPr>
              <w:t>69</w:t>
            </w:r>
          </w:p>
        </w:tc>
        <w:tc>
          <w:tcPr>
            <w:tcW w:w="1735" w:type="dxa"/>
            <w:noWrap/>
            <w:vAlign w:val="bottom"/>
          </w:tcPr>
          <w:p w14:paraId="6EFCEE3B" w14:textId="57D439BE"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8.15</w:t>
            </w:r>
          </w:p>
        </w:tc>
        <w:tc>
          <w:tcPr>
            <w:tcW w:w="960" w:type="dxa"/>
            <w:noWrap/>
            <w:vAlign w:val="bottom"/>
          </w:tcPr>
          <w:p w14:paraId="784C46D0" w14:textId="456EA254"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10</w:t>
            </w:r>
          </w:p>
        </w:tc>
        <w:tc>
          <w:tcPr>
            <w:tcW w:w="6297" w:type="dxa"/>
            <w:noWrap/>
            <w:vAlign w:val="bottom"/>
          </w:tcPr>
          <w:p w14:paraId="2145A3A8" w14:textId="01AB71AC"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נבקש כי זכות האשכול על סיום ההסכם תהיה אך ורק בשל הפרה יסודית של המציע את ההסכם שלא תוקנה תוך 7 ימי עסקים או הפרה שאינה יסודית שלא תוקנה תוך 14 ימי עסקים וכי בכל מקרה תינתן למציע התראה על ביטול ההתקשרות מראש ובכתב של לפחות10  ימי עסקים וכי תוענק לו זכות להתגונן ולתקן את ההפרה.</w:t>
            </w:r>
            <w:r w:rsidRPr="00DC7B45">
              <w:rPr>
                <w:rFonts w:ascii="David" w:hAnsi="David" w:cs="David"/>
                <w:sz w:val="24"/>
                <w:szCs w:val="24"/>
                <w:rtl/>
              </w:rPr>
              <w:br/>
              <w:t>כמו כן, האשכול יהיה חייב בתשלום עבור מוצרים שסופקו בפועל, וכן בגין מוצרים שהוזמנו בהתאם לאישור הגורמים המוסמכים באשכול וטרם סופקו, ובכפוף לאספקתם בפועל על ידי המציע.</w:t>
            </w:r>
          </w:p>
        </w:tc>
        <w:tc>
          <w:tcPr>
            <w:tcW w:w="3725" w:type="dxa"/>
          </w:tcPr>
          <w:p w14:paraId="07A434E2" w14:textId="56A72171" w:rsidR="00DC7B45" w:rsidRPr="00A0412D" w:rsidRDefault="00DC7B45"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AC70C8" w:rsidRPr="00A0412D">
              <w:rPr>
                <w:rFonts w:ascii="David" w:hAnsi="David" w:cs="David" w:hint="cs"/>
                <w:sz w:val="24"/>
                <w:szCs w:val="24"/>
                <w:rtl/>
              </w:rPr>
              <w:t>55 לעיל</w:t>
            </w:r>
          </w:p>
        </w:tc>
      </w:tr>
      <w:tr w:rsidR="00DC7B45" w:rsidRPr="0056722C" w14:paraId="1612FC97" w14:textId="77777777" w:rsidTr="00527A80">
        <w:trPr>
          <w:trHeight w:val="290"/>
        </w:trPr>
        <w:tc>
          <w:tcPr>
            <w:tcW w:w="1231" w:type="dxa"/>
          </w:tcPr>
          <w:p w14:paraId="0F7884EC" w14:textId="138419CE" w:rsidR="00DC7B45" w:rsidRDefault="00AC70E5" w:rsidP="00330717">
            <w:pPr>
              <w:spacing w:after="0" w:line="360" w:lineRule="auto"/>
              <w:rPr>
                <w:rFonts w:ascii="David" w:hAnsi="David" w:cs="David"/>
                <w:sz w:val="24"/>
                <w:szCs w:val="24"/>
                <w:rtl/>
              </w:rPr>
            </w:pPr>
            <w:r>
              <w:rPr>
                <w:rFonts w:ascii="David" w:hAnsi="David" w:cs="David" w:hint="cs"/>
                <w:sz w:val="24"/>
                <w:szCs w:val="24"/>
                <w:rtl/>
              </w:rPr>
              <w:t>70</w:t>
            </w:r>
          </w:p>
        </w:tc>
        <w:tc>
          <w:tcPr>
            <w:tcW w:w="1735" w:type="dxa"/>
            <w:noWrap/>
            <w:vAlign w:val="bottom"/>
          </w:tcPr>
          <w:p w14:paraId="1D9003F0" w14:textId="50BC27BD"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11.1</w:t>
            </w:r>
          </w:p>
        </w:tc>
        <w:tc>
          <w:tcPr>
            <w:tcW w:w="960" w:type="dxa"/>
            <w:noWrap/>
            <w:vAlign w:val="bottom"/>
          </w:tcPr>
          <w:p w14:paraId="38F3DC7D" w14:textId="7E97F356" w:rsidR="00DC7B45" w:rsidRPr="0056722C" w:rsidRDefault="00DC7B45" w:rsidP="00330717">
            <w:pPr>
              <w:spacing w:after="0" w:line="360" w:lineRule="auto"/>
              <w:rPr>
                <w:rFonts w:ascii="David" w:hAnsi="David" w:cs="David"/>
                <w:sz w:val="24"/>
                <w:szCs w:val="24"/>
              </w:rPr>
            </w:pPr>
            <w:r>
              <w:rPr>
                <w:rFonts w:ascii="David" w:hAnsi="David" w:cs="David" w:hint="cs"/>
                <w:sz w:val="24"/>
                <w:szCs w:val="24"/>
                <w:rtl/>
              </w:rPr>
              <w:t>11</w:t>
            </w:r>
          </w:p>
        </w:tc>
        <w:tc>
          <w:tcPr>
            <w:tcW w:w="6297" w:type="dxa"/>
            <w:noWrap/>
            <w:vAlign w:val="bottom"/>
          </w:tcPr>
          <w:p w14:paraId="7E5E7A21" w14:textId="00BE9EE4" w:rsidR="00DC7B45" w:rsidRPr="00DC7B45" w:rsidRDefault="00DC7B45" w:rsidP="00DC7B45">
            <w:pPr>
              <w:spacing w:after="0" w:line="360" w:lineRule="auto"/>
              <w:rPr>
                <w:rFonts w:cs="Calibri"/>
                <w:color w:val="000000"/>
                <w:rtl/>
              </w:rPr>
            </w:pPr>
            <w:r w:rsidRPr="00DC7B45">
              <w:rPr>
                <w:rFonts w:ascii="David" w:hAnsi="David" w:cs="David"/>
                <w:sz w:val="24"/>
                <w:szCs w:val="24"/>
                <w:rtl/>
              </w:rPr>
              <w:t>נבקש הבהרה כמה עותקים יש להגיש 1 או 2 ?</w:t>
            </w:r>
          </w:p>
        </w:tc>
        <w:tc>
          <w:tcPr>
            <w:tcW w:w="3725" w:type="dxa"/>
          </w:tcPr>
          <w:p w14:paraId="09803236" w14:textId="2C892B05" w:rsidR="00DC7B45" w:rsidRPr="00E603F8" w:rsidRDefault="00DC7B45" w:rsidP="00330717">
            <w:pPr>
              <w:spacing w:after="0" w:line="360" w:lineRule="auto"/>
              <w:rPr>
                <w:rFonts w:ascii="David" w:hAnsi="David" w:cs="David"/>
                <w:sz w:val="24"/>
                <w:szCs w:val="24"/>
                <w:rtl/>
              </w:rPr>
            </w:pPr>
            <w:r>
              <w:rPr>
                <w:rFonts w:ascii="David" w:hAnsi="David" w:cs="David" w:hint="cs"/>
                <w:sz w:val="24"/>
                <w:szCs w:val="24"/>
                <w:rtl/>
              </w:rPr>
              <w:t>בהתאם לדרישות המכרז</w:t>
            </w:r>
          </w:p>
        </w:tc>
      </w:tr>
      <w:tr w:rsidR="00DC7B45" w:rsidRPr="0056722C" w14:paraId="1C7A53D7" w14:textId="77777777" w:rsidTr="00527A80">
        <w:trPr>
          <w:trHeight w:val="290"/>
        </w:trPr>
        <w:tc>
          <w:tcPr>
            <w:tcW w:w="1231" w:type="dxa"/>
          </w:tcPr>
          <w:p w14:paraId="74C5BE96" w14:textId="742C9E0E" w:rsidR="00DC7B45" w:rsidRDefault="00AC70E5" w:rsidP="00330717">
            <w:pPr>
              <w:spacing w:after="0" w:line="360" w:lineRule="auto"/>
              <w:rPr>
                <w:rFonts w:ascii="David" w:hAnsi="David" w:cs="David"/>
                <w:sz w:val="24"/>
                <w:szCs w:val="24"/>
                <w:rtl/>
              </w:rPr>
            </w:pPr>
            <w:r>
              <w:rPr>
                <w:rFonts w:ascii="David" w:hAnsi="David" w:cs="David" w:hint="cs"/>
                <w:sz w:val="24"/>
                <w:szCs w:val="24"/>
                <w:rtl/>
              </w:rPr>
              <w:t>71</w:t>
            </w:r>
          </w:p>
        </w:tc>
        <w:tc>
          <w:tcPr>
            <w:tcW w:w="1735" w:type="dxa"/>
            <w:noWrap/>
            <w:vAlign w:val="bottom"/>
          </w:tcPr>
          <w:p w14:paraId="612D888F" w14:textId="6DFDD6F1" w:rsidR="00DC7B45" w:rsidRDefault="00DC7B45" w:rsidP="00330717">
            <w:pPr>
              <w:spacing w:after="0" w:line="360" w:lineRule="auto"/>
              <w:rPr>
                <w:rFonts w:ascii="David" w:hAnsi="David" w:cs="David"/>
                <w:sz w:val="24"/>
                <w:szCs w:val="24"/>
                <w:rtl/>
              </w:rPr>
            </w:pPr>
            <w:r>
              <w:rPr>
                <w:rFonts w:ascii="David" w:hAnsi="David" w:cs="David" w:hint="cs"/>
                <w:sz w:val="24"/>
                <w:szCs w:val="24"/>
                <w:rtl/>
              </w:rPr>
              <w:t>13</w:t>
            </w:r>
          </w:p>
        </w:tc>
        <w:tc>
          <w:tcPr>
            <w:tcW w:w="960" w:type="dxa"/>
            <w:noWrap/>
            <w:vAlign w:val="bottom"/>
          </w:tcPr>
          <w:p w14:paraId="2ADCD0C2" w14:textId="2F9AFAE7" w:rsidR="00DC7B45" w:rsidRDefault="00DC7B45" w:rsidP="00330717">
            <w:pPr>
              <w:spacing w:after="0" w:line="360" w:lineRule="auto"/>
              <w:rPr>
                <w:rFonts w:ascii="David" w:hAnsi="David" w:cs="David"/>
                <w:sz w:val="24"/>
                <w:szCs w:val="24"/>
                <w:rtl/>
              </w:rPr>
            </w:pPr>
            <w:r>
              <w:rPr>
                <w:rFonts w:ascii="David" w:hAnsi="David" w:cs="David" w:hint="cs"/>
                <w:sz w:val="24"/>
                <w:szCs w:val="24"/>
                <w:rtl/>
              </w:rPr>
              <w:t>12</w:t>
            </w:r>
          </w:p>
        </w:tc>
        <w:tc>
          <w:tcPr>
            <w:tcW w:w="6297" w:type="dxa"/>
            <w:noWrap/>
            <w:vAlign w:val="bottom"/>
          </w:tcPr>
          <w:p w14:paraId="74417126" w14:textId="76288F0F"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נבקש לחדד כי ערבות ואישור קיום ביטוחי ימסרו רק לאחר  קבלת פניה יזומה מהרשות בבקשה להתקשרות.</w:t>
            </w:r>
          </w:p>
        </w:tc>
        <w:tc>
          <w:tcPr>
            <w:tcW w:w="3725" w:type="dxa"/>
          </w:tcPr>
          <w:p w14:paraId="0D9EB45F" w14:textId="3F1DE691" w:rsidR="00DC7B45" w:rsidRDefault="00DC7B45" w:rsidP="00330717">
            <w:pPr>
              <w:spacing w:after="0" w:line="360" w:lineRule="auto"/>
              <w:rPr>
                <w:rFonts w:ascii="David" w:hAnsi="David" w:cs="David"/>
                <w:sz w:val="24"/>
                <w:szCs w:val="24"/>
                <w:rtl/>
              </w:rPr>
            </w:pPr>
            <w:r>
              <w:rPr>
                <w:rFonts w:ascii="David" w:hAnsi="David" w:cs="David" w:hint="cs"/>
                <w:sz w:val="24"/>
                <w:szCs w:val="24"/>
                <w:rtl/>
              </w:rPr>
              <w:t>בהתאם להוראות המכרז</w:t>
            </w:r>
          </w:p>
        </w:tc>
      </w:tr>
      <w:tr w:rsidR="00DC7B45" w:rsidRPr="0056722C" w14:paraId="508DE214" w14:textId="77777777" w:rsidTr="00527A80">
        <w:trPr>
          <w:trHeight w:val="290"/>
        </w:trPr>
        <w:tc>
          <w:tcPr>
            <w:tcW w:w="1231" w:type="dxa"/>
          </w:tcPr>
          <w:p w14:paraId="5F220AC4" w14:textId="36F80BA1" w:rsidR="00DC7B45" w:rsidRDefault="00AC70E5" w:rsidP="00330717">
            <w:pPr>
              <w:spacing w:after="0" w:line="360" w:lineRule="auto"/>
              <w:rPr>
                <w:rFonts w:ascii="David" w:hAnsi="David" w:cs="David"/>
                <w:sz w:val="24"/>
                <w:szCs w:val="24"/>
                <w:rtl/>
              </w:rPr>
            </w:pPr>
            <w:r>
              <w:rPr>
                <w:rFonts w:ascii="David" w:hAnsi="David" w:cs="David" w:hint="cs"/>
                <w:sz w:val="24"/>
                <w:szCs w:val="24"/>
                <w:rtl/>
              </w:rPr>
              <w:t>72</w:t>
            </w:r>
          </w:p>
        </w:tc>
        <w:tc>
          <w:tcPr>
            <w:tcW w:w="1735" w:type="dxa"/>
            <w:noWrap/>
            <w:vAlign w:val="bottom"/>
          </w:tcPr>
          <w:p w14:paraId="3803EDC6" w14:textId="77777777" w:rsidR="00DC7B45" w:rsidRDefault="00DC7B45" w:rsidP="00330717">
            <w:pPr>
              <w:spacing w:after="0" w:line="360" w:lineRule="auto"/>
              <w:rPr>
                <w:rFonts w:ascii="David" w:hAnsi="David" w:cs="David"/>
                <w:sz w:val="24"/>
                <w:szCs w:val="24"/>
                <w:rtl/>
              </w:rPr>
            </w:pPr>
          </w:p>
        </w:tc>
        <w:tc>
          <w:tcPr>
            <w:tcW w:w="960" w:type="dxa"/>
            <w:noWrap/>
            <w:vAlign w:val="bottom"/>
          </w:tcPr>
          <w:p w14:paraId="09C5A657" w14:textId="17666169" w:rsidR="00DC7B45" w:rsidRDefault="00DC7B45" w:rsidP="00330717">
            <w:pPr>
              <w:spacing w:after="0" w:line="360" w:lineRule="auto"/>
              <w:rPr>
                <w:rFonts w:ascii="David" w:hAnsi="David" w:cs="David"/>
                <w:sz w:val="24"/>
                <w:szCs w:val="24"/>
                <w:rtl/>
              </w:rPr>
            </w:pPr>
            <w:r>
              <w:rPr>
                <w:rFonts w:ascii="David" w:hAnsi="David" w:cs="David" w:hint="cs"/>
                <w:sz w:val="24"/>
                <w:szCs w:val="24"/>
                <w:rtl/>
              </w:rPr>
              <w:t>18</w:t>
            </w:r>
          </w:p>
        </w:tc>
        <w:tc>
          <w:tcPr>
            <w:tcW w:w="6297" w:type="dxa"/>
            <w:noWrap/>
            <w:vAlign w:val="bottom"/>
          </w:tcPr>
          <w:p w14:paraId="7E8B102C" w14:textId="6A4FBCBC"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נבקש לשנות ל- 7 ימי עסקים או לחילופין ל- 10 ימים.</w:t>
            </w:r>
          </w:p>
        </w:tc>
        <w:tc>
          <w:tcPr>
            <w:tcW w:w="3725" w:type="dxa"/>
          </w:tcPr>
          <w:p w14:paraId="37F86D82" w14:textId="10A51EF2" w:rsidR="00DC7B45" w:rsidRDefault="00DC7B45"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DC7B45" w:rsidRPr="0056722C" w14:paraId="462F7317" w14:textId="77777777" w:rsidTr="00527A80">
        <w:trPr>
          <w:trHeight w:val="290"/>
        </w:trPr>
        <w:tc>
          <w:tcPr>
            <w:tcW w:w="1231" w:type="dxa"/>
          </w:tcPr>
          <w:p w14:paraId="57284D24" w14:textId="7380D1CE" w:rsidR="00DC7B45" w:rsidRDefault="00AC70E5" w:rsidP="00330717">
            <w:pPr>
              <w:spacing w:after="0" w:line="360" w:lineRule="auto"/>
              <w:rPr>
                <w:rFonts w:ascii="David" w:hAnsi="David" w:cs="David"/>
                <w:sz w:val="24"/>
                <w:szCs w:val="24"/>
                <w:rtl/>
              </w:rPr>
            </w:pPr>
            <w:r>
              <w:rPr>
                <w:rFonts w:ascii="David" w:hAnsi="David" w:cs="David" w:hint="cs"/>
                <w:sz w:val="24"/>
                <w:szCs w:val="24"/>
                <w:rtl/>
              </w:rPr>
              <w:t>73</w:t>
            </w:r>
          </w:p>
        </w:tc>
        <w:tc>
          <w:tcPr>
            <w:tcW w:w="1735" w:type="dxa"/>
            <w:noWrap/>
            <w:vAlign w:val="bottom"/>
          </w:tcPr>
          <w:p w14:paraId="4024470E" w14:textId="77777777" w:rsidR="00DC7B45" w:rsidRDefault="00DC7B45" w:rsidP="00330717">
            <w:pPr>
              <w:spacing w:after="0" w:line="360" w:lineRule="auto"/>
              <w:rPr>
                <w:rFonts w:ascii="David" w:hAnsi="David" w:cs="David"/>
                <w:sz w:val="24"/>
                <w:szCs w:val="24"/>
                <w:rtl/>
              </w:rPr>
            </w:pPr>
          </w:p>
        </w:tc>
        <w:tc>
          <w:tcPr>
            <w:tcW w:w="960" w:type="dxa"/>
            <w:noWrap/>
            <w:vAlign w:val="bottom"/>
          </w:tcPr>
          <w:p w14:paraId="4AC6A9EB" w14:textId="0C538609" w:rsidR="00DC7B45" w:rsidRDefault="00DC7B45" w:rsidP="00330717">
            <w:pPr>
              <w:spacing w:after="0" w:line="360" w:lineRule="auto"/>
              <w:rPr>
                <w:rFonts w:ascii="David" w:hAnsi="David" w:cs="David"/>
                <w:sz w:val="24"/>
                <w:szCs w:val="24"/>
                <w:rtl/>
              </w:rPr>
            </w:pPr>
            <w:r>
              <w:rPr>
                <w:rFonts w:ascii="David" w:hAnsi="David" w:cs="David" w:hint="cs"/>
                <w:sz w:val="24"/>
                <w:szCs w:val="24"/>
                <w:rtl/>
              </w:rPr>
              <w:t>13</w:t>
            </w:r>
          </w:p>
        </w:tc>
        <w:tc>
          <w:tcPr>
            <w:tcW w:w="6297" w:type="dxa"/>
            <w:noWrap/>
            <w:vAlign w:val="bottom"/>
          </w:tcPr>
          <w:p w14:paraId="4271814D" w14:textId="643B1EF2"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נבקש להסב את תשומת הלב כי המסמך המדובר אין מקום להחתים רו"ח .</w:t>
            </w:r>
            <w:r w:rsidRPr="00DC7B45">
              <w:rPr>
                <w:rFonts w:ascii="David" w:hAnsi="David" w:cs="David"/>
                <w:sz w:val="24"/>
                <w:szCs w:val="24"/>
                <w:rtl/>
              </w:rPr>
              <w:br/>
              <w:t xml:space="preserve">ובנוסף נבקש כי הגורם שיאמת את הנתונים יהיה עו"ד ולא רו"ח </w:t>
            </w:r>
          </w:p>
        </w:tc>
        <w:tc>
          <w:tcPr>
            <w:tcW w:w="3725" w:type="dxa"/>
          </w:tcPr>
          <w:p w14:paraId="177A3427" w14:textId="2B20D04F" w:rsidR="00DC7B45" w:rsidRDefault="00AC70C8" w:rsidP="00330717">
            <w:pPr>
              <w:spacing w:after="0" w:line="360" w:lineRule="auto"/>
              <w:rPr>
                <w:rFonts w:ascii="David" w:hAnsi="David" w:cs="David"/>
                <w:sz w:val="24"/>
                <w:szCs w:val="24"/>
                <w:rtl/>
              </w:rPr>
            </w:pPr>
            <w:r w:rsidRPr="00AC70C8">
              <w:rPr>
                <w:rFonts w:ascii="David" w:hAnsi="David" w:cs="David"/>
                <w:sz w:val="24"/>
                <w:szCs w:val="24"/>
                <w:rtl/>
              </w:rPr>
              <w:t>יתוסף רו"ח או עו"ד</w:t>
            </w:r>
          </w:p>
        </w:tc>
      </w:tr>
      <w:tr w:rsidR="00DC7B45" w:rsidRPr="0056722C" w14:paraId="2FBF5D94" w14:textId="77777777" w:rsidTr="00527A80">
        <w:trPr>
          <w:trHeight w:val="290"/>
        </w:trPr>
        <w:tc>
          <w:tcPr>
            <w:tcW w:w="1231" w:type="dxa"/>
          </w:tcPr>
          <w:p w14:paraId="75E2FF72" w14:textId="33DD4C29" w:rsidR="00DC7B45" w:rsidRDefault="00AC70E5" w:rsidP="00330717">
            <w:pPr>
              <w:spacing w:after="0" w:line="360" w:lineRule="auto"/>
              <w:rPr>
                <w:rFonts w:ascii="David" w:hAnsi="David" w:cs="David"/>
                <w:sz w:val="24"/>
                <w:szCs w:val="24"/>
                <w:rtl/>
              </w:rPr>
            </w:pPr>
            <w:r>
              <w:rPr>
                <w:rFonts w:ascii="David" w:hAnsi="David" w:cs="David" w:hint="cs"/>
                <w:sz w:val="24"/>
                <w:szCs w:val="24"/>
                <w:rtl/>
              </w:rPr>
              <w:t>74</w:t>
            </w:r>
          </w:p>
        </w:tc>
        <w:tc>
          <w:tcPr>
            <w:tcW w:w="1735" w:type="dxa"/>
            <w:noWrap/>
            <w:vAlign w:val="bottom"/>
          </w:tcPr>
          <w:p w14:paraId="206EA25D" w14:textId="42F3B5A0" w:rsidR="00DC7B45" w:rsidRDefault="00DC7B45" w:rsidP="00330717">
            <w:pPr>
              <w:spacing w:after="0" w:line="360" w:lineRule="auto"/>
              <w:rPr>
                <w:rFonts w:ascii="David" w:hAnsi="David" w:cs="David"/>
                <w:sz w:val="24"/>
                <w:szCs w:val="24"/>
                <w:rtl/>
              </w:rPr>
            </w:pPr>
            <w:r>
              <w:rPr>
                <w:rFonts w:ascii="David" w:hAnsi="David" w:cs="David" w:hint="cs"/>
                <w:sz w:val="24"/>
                <w:szCs w:val="24"/>
                <w:rtl/>
              </w:rPr>
              <w:t>2.2</w:t>
            </w:r>
          </w:p>
        </w:tc>
        <w:tc>
          <w:tcPr>
            <w:tcW w:w="960" w:type="dxa"/>
            <w:noWrap/>
            <w:vAlign w:val="bottom"/>
          </w:tcPr>
          <w:p w14:paraId="4F579DA1" w14:textId="7540D788" w:rsidR="00DC7B45" w:rsidRDefault="00DC7B45" w:rsidP="00330717">
            <w:pPr>
              <w:spacing w:after="0" w:line="360" w:lineRule="auto"/>
              <w:rPr>
                <w:rFonts w:ascii="David" w:hAnsi="David" w:cs="David"/>
                <w:sz w:val="24"/>
                <w:szCs w:val="24"/>
                <w:rtl/>
              </w:rPr>
            </w:pPr>
            <w:r>
              <w:rPr>
                <w:rFonts w:ascii="David" w:hAnsi="David" w:cs="David" w:hint="cs"/>
                <w:sz w:val="24"/>
                <w:szCs w:val="24"/>
                <w:rtl/>
              </w:rPr>
              <w:t>20</w:t>
            </w:r>
          </w:p>
        </w:tc>
        <w:tc>
          <w:tcPr>
            <w:tcW w:w="6297" w:type="dxa"/>
            <w:noWrap/>
            <w:vAlign w:val="bottom"/>
          </w:tcPr>
          <w:p w14:paraId="6F470D24" w14:textId="70665E24" w:rsidR="00DC7B45" w:rsidRPr="00DC7B45" w:rsidRDefault="00DC7B45" w:rsidP="00DC7B45">
            <w:pPr>
              <w:spacing w:after="0" w:line="360" w:lineRule="auto"/>
              <w:rPr>
                <w:rFonts w:ascii="David" w:hAnsi="David" w:cs="David"/>
                <w:sz w:val="24"/>
                <w:szCs w:val="24"/>
                <w:rtl/>
              </w:rPr>
            </w:pPr>
            <w:r w:rsidRPr="00DC7B45">
              <w:rPr>
                <w:rFonts w:ascii="David" w:hAnsi="David" w:cs="David"/>
                <w:sz w:val="24"/>
                <w:szCs w:val="24"/>
                <w:rtl/>
              </w:rPr>
              <w:t xml:space="preserve">נבקש כי החובה לבעלות רישיון </w:t>
            </w:r>
            <w:proofErr w:type="spellStart"/>
            <w:r w:rsidRPr="00DC7B45">
              <w:rPr>
                <w:rFonts w:ascii="David" w:hAnsi="David" w:cs="David"/>
                <w:sz w:val="24"/>
                <w:szCs w:val="24"/>
                <w:rtl/>
              </w:rPr>
              <w:t>תיהיה</w:t>
            </w:r>
            <w:proofErr w:type="spellEnd"/>
            <w:r w:rsidRPr="00DC7B45">
              <w:rPr>
                <w:rFonts w:ascii="David" w:hAnsi="David" w:cs="David"/>
                <w:sz w:val="24"/>
                <w:szCs w:val="24"/>
                <w:rtl/>
              </w:rPr>
              <w:t xml:space="preserve"> על המציע בלבד ולא על קבלני משנה מטעמו.</w:t>
            </w:r>
          </w:p>
        </w:tc>
        <w:tc>
          <w:tcPr>
            <w:tcW w:w="3725" w:type="dxa"/>
          </w:tcPr>
          <w:p w14:paraId="13D00E40" w14:textId="24E42963" w:rsidR="00DC7B45" w:rsidRPr="00A0412D" w:rsidRDefault="00AC70C8" w:rsidP="00330717">
            <w:pPr>
              <w:spacing w:after="0" w:line="360" w:lineRule="auto"/>
              <w:rPr>
                <w:rFonts w:ascii="David" w:hAnsi="David" w:cs="David"/>
                <w:sz w:val="24"/>
                <w:szCs w:val="24"/>
                <w:rtl/>
              </w:rPr>
            </w:pPr>
            <w:r w:rsidRPr="00A0412D">
              <w:rPr>
                <w:rFonts w:ascii="David" w:hAnsi="David" w:cs="David" w:hint="cs"/>
                <w:sz w:val="24"/>
                <w:szCs w:val="24"/>
                <w:rtl/>
              </w:rPr>
              <w:t>הספק חייב להיות עם רישיון בתוקף ואחריותו היא על כל מי שפועל מטעמו</w:t>
            </w:r>
          </w:p>
        </w:tc>
      </w:tr>
      <w:tr w:rsidR="00966BD4" w:rsidRPr="0056722C" w14:paraId="751B130B" w14:textId="77777777" w:rsidTr="00527A80">
        <w:trPr>
          <w:trHeight w:val="290"/>
        </w:trPr>
        <w:tc>
          <w:tcPr>
            <w:tcW w:w="1231" w:type="dxa"/>
          </w:tcPr>
          <w:p w14:paraId="74C9F320" w14:textId="0F1BE16E" w:rsidR="00966BD4" w:rsidRDefault="00AC70E5" w:rsidP="00330717">
            <w:pPr>
              <w:spacing w:after="0" w:line="360" w:lineRule="auto"/>
              <w:rPr>
                <w:rFonts w:ascii="David" w:hAnsi="David" w:cs="David"/>
                <w:sz w:val="24"/>
                <w:szCs w:val="24"/>
                <w:rtl/>
              </w:rPr>
            </w:pPr>
            <w:r>
              <w:rPr>
                <w:rFonts w:ascii="David" w:hAnsi="David" w:cs="David" w:hint="cs"/>
                <w:sz w:val="24"/>
                <w:szCs w:val="24"/>
                <w:rtl/>
              </w:rPr>
              <w:t>75</w:t>
            </w:r>
          </w:p>
        </w:tc>
        <w:tc>
          <w:tcPr>
            <w:tcW w:w="1735" w:type="dxa"/>
            <w:noWrap/>
            <w:vAlign w:val="bottom"/>
          </w:tcPr>
          <w:p w14:paraId="0281093E" w14:textId="0225A955" w:rsidR="00966BD4" w:rsidRDefault="00966BD4" w:rsidP="00330717">
            <w:pPr>
              <w:spacing w:after="0" w:line="360" w:lineRule="auto"/>
              <w:rPr>
                <w:rFonts w:ascii="David" w:hAnsi="David" w:cs="David"/>
                <w:sz w:val="24"/>
                <w:szCs w:val="24"/>
                <w:rtl/>
              </w:rPr>
            </w:pPr>
            <w:r>
              <w:rPr>
                <w:rFonts w:ascii="David" w:hAnsi="David" w:cs="David" w:hint="cs"/>
                <w:sz w:val="24"/>
                <w:szCs w:val="24"/>
                <w:rtl/>
              </w:rPr>
              <w:t>2.29</w:t>
            </w:r>
          </w:p>
        </w:tc>
        <w:tc>
          <w:tcPr>
            <w:tcW w:w="960" w:type="dxa"/>
            <w:noWrap/>
            <w:vAlign w:val="bottom"/>
          </w:tcPr>
          <w:p w14:paraId="2B4C3151" w14:textId="4E041918" w:rsidR="00966BD4" w:rsidRDefault="00966BD4" w:rsidP="00330717">
            <w:pPr>
              <w:spacing w:after="0" w:line="360" w:lineRule="auto"/>
              <w:rPr>
                <w:rFonts w:ascii="David" w:hAnsi="David" w:cs="David"/>
                <w:sz w:val="24"/>
                <w:szCs w:val="24"/>
                <w:rtl/>
              </w:rPr>
            </w:pPr>
            <w:r>
              <w:rPr>
                <w:rFonts w:ascii="David" w:hAnsi="David" w:cs="David" w:hint="cs"/>
                <w:sz w:val="24"/>
                <w:szCs w:val="24"/>
                <w:rtl/>
              </w:rPr>
              <w:t>22</w:t>
            </w:r>
          </w:p>
        </w:tc>
        <w:tc>
          <w:tcPr>
            <w:tcW w:w="6297" w:type="dxa"/>
            <w:noWrap/>
            <w:vAlign w:val="bottom"/>
          </w:tcPr>
          <w:p w14:paraId="250CC732" w14:textId="0B72D188" w:rsidR="00966BD4" w:rsidRPr="00DC7B45" w:rsidRDefault="00966BD4" w:rsidP="00966BD4">
            <w:pPr>
              <w:spacing w:after="0" w:line="360" w:lineRule="auto"/>
              <w:rPr>
                <w:rFonts w:ascii="David" w:hAnsi="David" w:cs="David"/>
                <w:sz w:val="24"/>
                <w:szCs w:val="24"/>
                <w:rtl/>
              </w:rPr>
            </w:pPr>
            <w:r w:rsidRPr="00966BD4">
              <w:rPr>
                <w:rFonts w:ascii="David" w:hAnsi="David" w:cs="David"/>
                <w:sz w:val="24"/>
                <w:szCs w:val="24"/>
                <w:rtl/>
              </w:rPr>
              <w:t xml:space="preserve">נבקש כי החובה לבעלות רישיון </w:t>
            </w:r>
            <w:proofErr w:type="spellStart"/>
            <w:r w:rsidRPr="00966BD4">
              <w:rPr>
                <w:rFonts w:ascii="David" w:hAnsi="David" w:cs="David"/>
                <w:sz w:val="24"/>
                <w:szCs w:val="24"/>
                <w:rtl/>
              </w:rPr>
              <w:t>תיהיה</w:t>
            </w:r>
            <w:proofErr w:type="spellEnd"/>
            <w:r w:rsidRPr="00966BD4">
              <w:rPr>
                <w:rFonts w:ascii="David" w:hAnsi="David" w:cs="David"/>
                <w:sz w:val="24"/>
                <w:szCs w:val="24"/>
                <w:rtl/>
              </w:rPr>
              <w:t xml:space="preserve"> על המציע בלבד ולא על קבלני משנה מטעמו. </w:t>
            </w:r>
            <w:r w:rsidRPr="00966BD4">
              <w:rPr>
                <w:rFonts w:ascii="David" w:hAnsi="David" w:cs="David"/>
                <w:sz w:val="24"/>
                <w:szCs w:val="24"/>
                <w:rtl/>
              </w:rPr>
              <w:br/>
              <w:t>תימחק המילה "לפצות". לאחר המילה בגין תימחק המילה "כל".</w:t>
            </w:r>
            <w:r w:rsidRPr="00966BD4">
              <w:rPr>
                <w:rFonts w:ascii="David" w:hAnsi="David" w:cs="David"/>
                <w:sz w:val="24"/>
                <w:szCs w:val="24"/>
                <w:rtl/>
              </w:rPr>
              <w:br/>
              <w:t>כמו כן, כל חובת שיפוי של המציע כאמור בסעיף זה תהיה בכפוף להודעה שישלח האשכול או מי מהרשויות למציע בסמוך לאחר קבלת כל דרישה/תביעה הנובעת מהסעיף האמור, לאחר שתינתן למציע אפשרות לנהל את ההגנה מול כל דרישה או תביעה הנובעת מהסעיף כאמור. כמו כן, האשכול או הרשויות, לפי העניין, לא יגיעו לכל הסכם פשרה שהוא מבלי שיקבל את הסכמת המציע לכך מראש ובכתב. בנוסף, האשכול או הרשויות יאפשרו למציע לקבוע את קו ההגנה וזהות עורכי הדין שינהלו את ההליך מטעמו בקשר עם הסעיף האמור, וכן ידאגו להמציא למציע כל מסמך ו/או מידע שיידרש לניהול הגנתו בפני דרישה/תביעה הנובעת מהסעיף האמור.</w:t>
            </w:r>
          </w:p>
        </w:tc>
        <w:tc>
          <w:tcPr>
            <w:tcW w:w="3725" w:type="dxa"/>
          </w:tcPr>
          <w:p w14:paraId="1C75ADE0" w14:textId="75E46BAE" w:rsidR="00966BD4" w:rsidRPr="00A0412D" w:rsidRDefault="00966BD4"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AC70C8" w:rsidRPr="00A0412D">
              <w:rPr>
                <w:rFonts w:ascii="David" w:hAnsi="David" w:cs="David" w:hint="cs"/>
                <w:sz w:val="24"/>
                <w:szCs w:val="24"/>
                <w:rtl/>
              </w:rPr>
              <w:t>לעיל</w:t>
            </w:r>
          </w:p>
          <w:p w14:paraId="283FE2B1" w14:textId="77777777" w:rsidR="00AC70C8" w:rsidRPr="00A0412D" w:rsidRDefault="00AC70C8" w:rsidP="00330717">
            <w:pPr>
              <w:spacing w:after="0" w:line="360" w:lineRule="auto"/>
              <w:rPr>
                <w:rFonts w:ascii="David" w:hAnsi="David" w:cs="David"/>
                <w:sz w:val="24"/>
                <w:szCs w:val="24"/>
                <w:rtl/>
              </w:rPr>
            </w:pPr>
          </w:p>
          <w:p w14:paraId="314F5803" w14:textId="77777777" w:rsidR="00AC70C8" w:rsidRPr="00A0412D" w:rsidRDefault="00AC70C8" w:rsidP="00330717">
            <w:pPr>
              <w:spacing w:after="0" w:line="360" w:lineRule="auto"/>
              <w:rPr>
                <w:rFonts w:ascii="David" w:hAnsi="David" w:cs="David"/>
                <w:sz w:val="24"/>
                <w:szCs w:val="24"/>
                <w:rtl/>
              </w:rPr>
            </w:pPr>
          </w:p>
          <w:p w14:paraId="7642A0AD" w14:textId="5AF55545" w:rsidR="00AC70C8" w:rsidRPr="00A0412D" w:rsidRDefault="00AC70C8" w:rsidP="00330717">
            <w:pPr>
              <w:spacing w:after="0" w:line="360" w:lineRule="auto"/>
              <w:rPr>
                <w:rFonts w:ascii="David" w:hAnsi="David" w:cs="David"/>
                <w:sz w:val="24"/>
                <w:szCs w:val="24"/>
                <w:rtl/>
              </w:rPr>
            </w:pPr>
            <w:r w:rsidRPr="00A0412D">
              <w:rPr>
                <w:rFonts w:ascii="David" w:hAnsi="David" w:cs="David" w:hint="cs"/>
                <w:sz w:val="24"/>
                <w:szCs w:val="24"/>
                <w:rtl/>
              </w:rPr>
              <w:t>יתוסף לאחר שניתנה לספק הזדמנות להסדיר זאת בעצמו, בתוך 7 ימים מיום ההודעה אליו</w:t>
            </w:r>
          </w:p>
        </w:tc>
      </w:tr>
      <w:tr w:rsidR="00966BD4" w:rsidRPr="0056722C" w14:paraId="5590227D" w14:textId="77777777" w:rsidTr="00527A80">
        <w:trPr>
          <w:trHeight w:val="290"/>
        </w:trPr>
        <w:tc>
          <w:tcPr>
            <w:tcW w:w="1231" w:type="dxa"/>
          </w:tcPr>
          <w:p w14:paraId="7F560525" w14:textId="1D83D5E7" w:rsidR="00966BD4" w:rsidRDefault="00AC70E5" w:rsidP="00330717">
            <w:pPr>
              <w:spacing w:after="0" w:line="360" w:lineRule="auto"/>
              <w:rPr>
                <w:rFonts w:ascii="David" w:hAnsi="David" w:cs="David"/>
                <w:sz w:val="24"/>
                <w:szCs w:val="24"/>
                <w:rtl/>
              </w:rPr>
            </w:pPr>
            <w:r>
              <w:rPr>
                <w:rFonts w:ascii="David" w:hAnsi="David" w:cs="David" w:hint="cs"/>
                <w:sz w:val="24"/>
                <w:szCs w:val="24"/>
                <w:rtl/>
              </w:rPr>
              <w:t>76</w:t>
            </w:r>
          </w:p>
        </w:tc>
        <w:tc>
          <w:tcPr>
            <w:tcW w:w="1735" w:type="dxa"/>
            <w:noWrap/>
            <w:vAlign w:val="bottom"/>
          </w:tcPr>
          <w:p w14:paraId="22105AFF" w14:textId="262824C1" w:rsidR="00966BD4" w:rsidRDefault="00966BD4" w:rsidP="00330717">
            <w:pPr>
              <w:spacing w:after="0" w:line="360" w:lineRule="auto"/>
              <w:rPr>
                <w:rFonts w:ascii="David" w:hAnsi="David" w:cs="David"/>
                <w:sz w:val="24"/>
                <w:szCs w:val="24"/>
                <w:rtl/>
              </w:rPr>
            </w:pPr>
            <w:r>
              <w:rPr>
                <w:rFonts w:ascii="David" w:hAnsi="David" w:cs="David" w:hint="cs"/>
                <w:sz w:val="24"/>
                <w:szCs w:val="24"/>
                <w:rtl/>
              </w:rPr>
              <w:t>8.3</w:t>
            </w:r>
          </w:p>
        </w:tc>
        <w:tc>
          <w:tcPr>
            <w:tcW w:w="960" w:type="dxa"/>
            <w:noWrap/>
            <w:vAlign w:val="bottom"/>
          </w:tcPr>
          <w:p w14:paraId="687FBA88" w14:textId="1E02565A" w:rsidR="00966BD4" w:rsidRDefault="00966BD4" w:rsidP="00330717">
            <w:pPr>
              <w:spacing w:after="0" w:line="360" w:lineRule="auto"/>
              <w:rPr>
                <w:rFonts w:ascii="David" w:hAnsi="David" w:cs="David"/>
                <w:sz w:val="24"/>
                <w:szCs w:val="24"/>
                <w:rtl/>
              </w:rPr>
            </w:pPr>
            <w:r>
              <w:rPr>
                <w:rFonts w:ascii="David" w:hAnsi="David" w:cs="David" w:hint="cs"/>
                <w:sz w:val="24"/>
                <w:szCs w:val="24"/>
                <w:rtl/>
              </w:rPr>
              <w:t>22</w:t>
            </w:r>
          </w:p>
        </w:tc>
        <w:tc>
          <w:tcPr>
            <w:tcW w:w="6297" w:type="dxa"/>
            <w:noWrap/>
            <w:vAlign w:val="bottom"/>
          </w:tcPr>
          <w:p w14:paraId="0723E1B4" w14:textId="0F8EF5E4" w:rsidR="00966BD4" w:rsidRPr="00966BD4" w:rsidRDefault="00966BD4" w:rsidP="00966BD4">
            <w:pPr>
              <w:spacing w:after="0" w:line="360" w:lineRule="auto"/>
              <w:rPr>
                <w:rFonts w:ascii="David" w:hAnsi="David" w:cs="David"/>
                <w:sz w:val="24"/>
                <w:szCs w:val="24"/>
                <w:rtl/>
              </w:rPr>
            </w:pPr>
            <w:r w:rsidRPr="00966BD4">
              <w:rPr>
                <w:rFonts w:ascii="David" w:hAnsi="David" w:cs="David"/>
                <w:sz w:val="24"/>
                <w:szCs w:val="24"/>
                <w:rtl/>
              </w:rPr>
              <w:t>הסעיף דרישה שבקרות תקלה על טכנאי להגיע לתקן את התקלה וזאת תוך מספר שעות מעטות - אינה סבירה, וודאי שלא מעשית, שכן זמן התיקון תלוי בנסיבות של כל תקלה לגופה.</w:t>
            </w:r>
            <w:r w:rsidRPr="00966BD4">
              <w:rPr>
                <w:rFonts w:ascii="David" w:hAnsi="David" w:cs="David"/>
                <w:sz w:val="24"/>
                <w:szCs w:val="24"/>
                <w:rtl/>
              </w:rPr>
              <w:br/>
              <w:t xml:space="preserve">על כן, נבקש לעדכן את הסעיף, כך שיובהר כי מתן שירות תיקון יבוצע בהתאם לתקנות הגנת הצרכן (אחריות ושירות לאחר מכירה), תשס"ו-2006, כך שזמן התיקון מרגע הקריאה יעמוד על 72 שעות ומעלה, וזאת מבלי לגרוע מהאפשרות לבקש ארכה מהמזמין, לפי העניין. </w:t>
            </w:r>
            <w:r w:rsidRPr="00966BD4">
              <w:rPr>
                <w:rFonts w:ascii="David" w:hAnsi="David" w:cs="David"/>
                <w:sz w:val="24"/>
                <w:szCs w:val="24"/>
                <w:rtl/>
              </w:rPr>
              <w:br/>
              <w:t>באשר לתיקונים דחופים ומקרי חירום – נבקש כי זמן תיקונים דחופים יתואם בין הצדדים בהסכמה בהתאם לכל מקרה פרטני</w:t>
            </w:r>
          </w:p>
        </w:tc>
        <w:tc>
          <w:tcPr>
            <w:tcW w:w="3725" w:type="dxa"/>
          </w:tcPr>
          <w:p w14:paraId="06967842" w14:textId="2383BA4E" w:rsidR="00966BD4" w:rsidRPr="00AC4383" w:rsidRDefault="00966BD4" w:rsidP="00330717">
            <w:pPr>
              <w:spacing w:after="0" w:line="360" w:lineRule="auto"/>
              <w:rPr>
                <w:rFonts w:ascii="David" w:hAnsi="David" w:cs="David"/>
                <w:sz w:val="24"/>
                <w:szCs w:val="24"/>
                <w:highlight w:val="yellow"/>
                <w:rtl/>
              </w:rPr>
            </w:pPr>
            <w:r w:rsidRPr="00966BD4">
              <w:rPr>
                <w:rFonts w:ascii="David" w:hAnsi="David" w:cs="David" w:hint="cs"/>
                <w:sz w:val="24"/>
                <w:szCs w:val="24"/>
                <w:rtl/>
              </w:rPr>
              <w:t>הבקשה נדחית</w:t>
            </w:r>
          </w:p>
        </w:tc>
      </w:tr>
      <w:tr w:rsidR="00966BD4" w:rsidRPr="0056722C" w14:paraId="3100ED51" w14:textId="77777777" w:rsidTr="00527A80">
        <w:trPr>
          <w:trHeight w:val="290"/>
        </w:trPr>
        <w:tc>
          <w:tcPr>
            <w:tcW w:w="1231" w:type="dxa"/>
          </w:tcPr>
          <w:p w14:paraId="1A2CC2B1" w14:textId="6D3AFCAE" w:rsidR="00966BD4" w:rsidRDefault="00AC70E5" w:rsidP="00330717">
            <w:pPr>
              <w:spacing w:after="0" w:line="360" w:lineRule="auto"/>
              <w:rPr>
                <w:rFonts w:ascii="David" w:hAnsi="David" w:cs="David"/>
                <w:sz w:val="24"/>
                <w:szCs w:val="24"/>
                <w:rtl/>
              </w:rPr>
            </w:pPr>
            <w:r>
              <w:rPr>
                <w:rFonts w:ascii="David" w:hAnsi="David" w:cs="David" w:hint="cs"/>
                <w:sz w:val="24"/>
                <w:szCs w:val="24"/>
                <w:rtl/>
              </w:rPr>
              <w:t>77</w:t>
            </w:r>
          </w:p>
        </w:tc>
        <w:tc>
          <w:tcPr>
            <w:tcW w:w="1735" w:type="dxa"/>
            <w:noWrap/>
            <w:vAlign w:val="bottom"/>
          </w:tcPr>
          <w:p w14:paraId="4235C7B5" w14:textId="3E2C0D38" w:rsidR="00966BD4" w:rsidRPr="0056722C" w:rsidRDefault="00966BD4" w:rsidP="00330717">
            <w:pPr>
              <w:spacing w:after="0" w:line="360" w:lineRule="auto"/>
              <w:rPr>
                <w:rFonts w:ascii="David" w:hAnsi="David" w:cs="David"/>
                <w:sz w:val="24"/>
                <w:szCs w:val="24"/>
              </w:rPr>
            </w:pPr>
            <w:r>
              <w:rPr>
                <w:rFonts w:ascii="David" w:hAnsi="David" w:cs="David" w:hint="cs"/>
                <w:sz w:val="24"/>
                <w:szCs w:val="24"/>
                <w:rtl/>
              </w:rPr>
              <w:t>10</w:t>
            </w:r>
          </w:p>
        </w:tc>
        <w:tc>
          <w:tcPr>
            <w:tcW w:w="960" w:type="dxa"/>
            <w:noWrap/>
            <w:vAlign w:val="bottom"/>
          </w:tcPr>
          <w:p w14:paraId="243B4891" w14:textId="1F93B5C1" w:rsidR="00966BD4" w:rsidRPr="0056722C" w:rsidRDefault="00966BD4" w:rsidP="00330717">
            <w:pPr>
              <w:spacing w:after="0" w:line="360" w:lineRule="auto"/>
              <w:rPr>
                <w:rFonts w:ascii="David" w:hAnsi="David" w:cs="David"/>
                <w:sz w:val="24"/>
                <w:szCs w:val="24"/>
              </w:rPr>
            </w:pPr>
            <w:r>
              <w:rPr>
                <w:rFonts w:ascii="David" w:hAnsi="David" w:cs="David" w:hint="cs"/>
                <w:sz w:val="24"/>
                <w:szCs w:val="24"/>
                <w:rtl/>
              </w:rPr>
              <w:t>25</w:t>
            </w:r>
          </w:p>
        </w:tc>
        <w:tc>
          <w:tcPr>
            <w:tcW w:w="6297" w:type="dxa"/>
            <w:noWrap/>
            <w:vAlign w:val="bottom"/>
          </w:tcPr>
          <w:p w14:paraId="115BA60A" w14:textId="7214398D" w:rsidR="00966BD4" w:rsidRPr="00966BD4" w:rsidRDefault="00966BD4" w:rsidP="00966BD4">
            <w:pPr>
              <w:spacing w:after="0" w:line="360" w:lineRule="auto"/>
              <w:rPr>
                <w:rFonts w:ascii="David" w:hAnsi="David" w:cs="David"/>
                <w:sz w:val="24"/>
                <w:szCs w:val="24"/>
                <w:rtl/>
              </w:rPr>
            </w:pPr>
            <w:r w:rsidRPr="00966BD4">
              <w:rPr>
                <w:rFonts w:ascii="David" w:hAnsi="David" w:cs="David"/>
                <w:sz w:val="24"/>
                <w:szCs w:val="24"/>
                <w:rtl/>
              </w:rPr>
              <w:t xml:space="preserve">בעניין סעיף זה נבקש להבהיר, כי הספק יהיה אחראי כלפי האשכול ו/או מי מטעמו ו/או הרשויות ו/או מי מטעמן לכל נזק ישיר שיגרמו הוא או מי מעובדיו ו/או מי מקבלני המשנה שיועסקו על ידו ו/או מי מעובדי קבלני משנה אלה, עקב ביצוע העבודה ו/או ביצוע התחייבויותיו עפ"י הסכם זה, לגופו של כל אדם ו/או לרכושו של כל אדם וכל תאגיד, לרבות האשכול ו/או הרשויות וכל מי מעובדיהם. כמו כן, אחריות הספק לא תחול במקרה שבו הנזק נגרם עקב "כוח עליון" בכלל זה: פגעי טבע, מגיפות, השבתה, מלחמה וכיו"ב. </w:t>
            </w:r>
            <w:r w:rsidRPr="00966BD4">
              <w:rPr>
                <w:rFonts w:ascii="David" w:hAnsi="David" w:cs="David"/>
                <w:sz w:val="24"/>
                <w:szCs w:val="24"/>
                <w:rtl/>
              </w:rPr>
              <w:br/>
              <w:t>עוד מובהר, כי הספק לא יהיה אחראי לנזקים ו/או הפסדים, ישירים ו/או עקיפים, העלולים להיגרם לאשכול ו/או לרשויות ו/או לצד שלישי בכל מקרה בו יתברר כי מקור הליקוי ו/או הפגם הינו בכוח עליון ו/או בפעולה או מחדל של האשכול ו/או הרשויות ו/או של צד ג' כלשהו ו/או בכל מקרה בו בוצעו שינויים ו/או תוספות ו/או תיקונים בעבודות נשוא מכרז זה שלא על ידי הספק ו/או מי מטעמו.</w:t>
            </w:r>
          </w:p>
        </w:tc>
        <w:tc>
          <w:tcPr>
            <w:tcW w:w="3725" w:type="dxa"/>
          </w:tcPr>
          <w:p w14:paraId="03FD8C6D" w14:textId="5703F928" w:rsidR="00966BD4" w:rsidRPr="00E603F8" w:rsidRDefault="00316F4B" w:rsidP="00330717">
            <w:pPr>
              <w:spacing w:after="0" w:line="360" w:lineRule="auto"/>
              <w:rPr>
                <w:rFonts w:ascii="David" w:hAnsi="David" w:cs="David"/>
                <w:sz w:val="24"/>
                <w:szCs w:val="24"/>
                <w:rtl/>
              </w:rPr>
            </w:pPr>
            <w:r>
              <w:rPr>
                <w:rFonts w:ascii="David" w:hAnsi="David" w:cs="David" w:hint="cs"/>
                <w:sz w:val="24"/>
                <w:szCs w:val="24"/>
                <w:rtl/>
              </w:rPr>
              <w:t>מדובר על הביטוח שיחול על הספק אותו הוא אמור להסדיר</w:t>
            </w:r>
          </w:p>
        </w:tc>
      </w:tr>
      <w:tr w:rsidR="00966BD4" w:rsidRPr="0056722C" w14:paraId="37A1BA68" w14:textId="77777777" w:rsidTr="00527A80">
        <w:trPr>
          <w:trHeight w:val="290"/>
        </w:trPr>
        <w:tc>
          <w:tcPr>
            <w:tcW w:w="1231" w:type="dxa"/>
          </w:tcPr>
          <w:p w14:paraId="220D4D63" w14:textId="1623B25D" w:rsidR="00966BD4" w:rsidRDefault="00AC70E5" w:rsidP="00330717">
            <w:pPr>
              <w:spacing w:after="0" w:line="360" w:lineRule="auto"/>
              <w:rPr>
                <w:rFonts w:ascii="David" w:hAnsi="David" w:cs="David"/>
                <w:sz w:val="24"/>
                <w:szCs w:val="24"/>
                <w:rtl/>
              </w:rPr>
            </w:pPr>
            <w:r>
              <w:rPr>
                <w:rFonts w:ascii="David" w:hAnsi="David" w:cs="David" w:hint="cs"/>
                <w:sz w:val="24"/>
                <w:szCs w:val="24"/>
                <w:rtl/>
              </w:rPr>
              <w:t>78</w:t>
            </w:r>
          </w:p>
        </w:tc>
        <w:tc>
          <w:tcPr>
            <w:tcW w:w="1735" w:type="dxa"/>
            <w:noWrap/>
            <w:vAlign w:val="bottom"/>
          </w:tcPr>
          <w:p w14:paraId="735E8223" w14:textId="67E5038E" w:rsidR="00966BD4" w:rsidRDefault="00966BD4" w:rsidP="00330717">
            <w:pPr>
              <w:spacing w:after="0" w:line="360" w:lineRule="auto"/>
              <w:rPr>
                <w:rFonts w:ascii="David" w:hAnsi="David" w:cs="David"/>
                <w:sz w:val="24"/>
                <w:szCs w:val="24"/>
                <w:rtl/>
              </w:rPr>
            </w:pPr>
            <w:r>
              <w:rPr>
                <w:rFonts w:ascii="David" w:hAnsi="David" w:cs="David" w:hint="cs"/>
                <w:sz w:val="24"/>
                <w:szCs w:val="24"/>
                <w:rtl/>
              </w:rPr>
              <w:t>10.3</w:t>
            </w:r>
          </w:p>
        </w:tc>
        <w:tc>
          <w:tcPr>
            <w:tcW w:w="960" w:type="dxa"/>
            <w:noWrap/>
            <w:vAlign w:val="bottom"/>
          </w:tcPr>
          <w:p w14:paraId="0BB37B3E" w14:textId="6D88DB93" w:rsidR="00966BD4" w:rsidRDefault="00966BD4" w:rsidP="00330717">
            <w:pPr>
              <w:spacing w:after="0" w:line="360" w:lineRule="auto"/>
              <w:rPr>
                <w:rFonts w:ascii="David" w:hAnsi="David" w:cs="David"/>
                <w:sz w:val="24"/>
                <w:szCs w:val="24"/>
                <w:rtl/>
              </w:rPr>
            </w:pPr>
            <w:r>
              <w:rPr>
                <w:rFonts w:ascii="David" w:hAnsi="David" w:cs="David" w:hint="cs"/>
                <w:sz w:val="24"/>
                <w:szCs w:val="24"/>
                <w:rtl/>
              </w:rPr>
              <w:t>25</w:t>
            </w:r>
          </w:p>
        </w:tc>
        <w:tc>
          <w:tcPr>
            <w:tcW w:w="6297" w:type="dxa"/>
            <w:noWrap/>
            <w:vAlign w:val="bottom"/>
          </w:tcPr>
          <w:p w14:paraId="7F8BBD2E" w14:textId="09CB9C3A" w:rsidR="00966BD4" w:rsidRPr="00966BD4" w:rsidRDefault="00966BD4" w:rsidP="00966BD4">
            <w:pPr>
              <w:spacing w:after="0" w:line="360" w:lineRule="auto"/>
              <w:rPr>
                <w:rFonts w:ascii="David" w:hAnsi="David" w:cs="David"/>
                <w:sz w:val="24"/>
                <w:szCs w:val="24"/>
                <w:rtl/>
              </w:rPr>
            </w:pPr>
            <w:r w:rsidRPr="00966BD4">
              <w:rPr>
                <w:rFonts w:ascii="David" w:hAnsi="David" w:cs="David"/>
                <w:sz w:val="24"/>
                <w:szCs w:val="24"/>
                <w:rtl/>
              </w:rPr>
              <w:t>נבקש כי המילה "לכלול" תוחלף במילה "לשפות" ובסיפא הסעיף יתווספו המילים "ולעניין צד ג' בגין מעשי ו/או מחדלי הספק. ולעניין אחריות מעבידים "היה וייחשבו כמעבידם".</w:t>
            </w:r>
          </w:p>
        </w:tc>
        <w:tc>
          <w:tcPr>
            <w:tcW w:w="3725" w:type="dxa"/>
          </w:tcPr>
          <w:p w14:paraId="2EE58EBD" w14:textId="74CD8899" w:rsidR="00966BD4" w:rsidRPr="00A0412D" w:rsidRDefault="00966BD4"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316F4B" w:rsidRPr="00A0412D">
              <w:rPr>
                <w:rFonts w:ascii="David" w:hAnsi="David" w:cs="David" w:hint="cs"/>
                <w:sz w:val="24"/>
                <w:szCs w:val="24"/>
                <w:rtl/>
              </w:rPr>
              <w:t xml:space="preserve"> לעיל</w:t>
            </w:r>
          </w:p>
        </w:tc>
      </w:tr>
      <w:tr w:rsidR="00966BD4" w:rsidRPr="0056722C" w14:paraId="7512C464" w14:textId="77777777" w:rsidTr="00527A80">
        <w:trPr>
          <w:trHeight w:val="290"/>
        </w:trPr>
        <w:tc>
          <w:tcPr>
            <w:tcW w:w="1231" w:type="dxa"/>
          </w:tcPr>
          <w:p w14:paraId="3EC33C15" w14:textId="71448212" w:rsidR="00966BD4" w:rsidRDefault="00AC70E5" w:rsidP="00330717">
            <w:pPr>
              <w:spacing w:after="0" w:line="360" w:lineRule="auto"/>
              <w:rPr>
                <w:rFonts w:ascii="David" w:hAnsi="David" w:cs="David"/>
                <w:sz w:val="24"/>
                <w:szCs w:val="24"/>
                <w:rtl/>
              </w:rPr>
            </w:pPr>
            <w:r>
              <w:rPr>
                <w:rFonts w:ascii="David" w:hAnsi="David" w:cs="David" w:hint="cs"/>
                <w:sz w:val="24"/>
                <w:szCs w:val="24"/>
                <w:rtl/>
              </w:rPr>
              <w:t>79</w:t>
            </w:r>
          </w:p>
        </w:tc>
        <w:tc>
          <w:tcPr>
            <w:tcW w:w="1735" w:type="dxa"/>
            <w:noWrap/>
            <w:vAlign w:val="bottom"/>
          </w:tcPr>
          <w:p w14:paraId="62E4CD44" w14:textId="56EA8A2A" w:rsidR="00966BD4" w:rsidRPr="0056722C" w:rsidRDefault="00966BD4" w:rsidP="00330717">
            <w:pPr>
              <w:spacing w:after="0" w:line="360" w:lineRule="auto"/>
              <w:rPr>
                <w:rFonts w:ascii="David" w:hAnsi="David" w:cs="David"/>
                <w:sz w:val="24"/>
                <w:szCs w:val="24"/>
              </w:rPr>
            </w:pPr>
            <w:r>
              <w:rPr>
                <w:rFonts w:ascii="David" w:hAnsi="David" w:cs="David" w:hint="cs"/>
                <w:sz w:val="24"/>
                <w:szCs w:val="24"/>
                <w:rtl/>
              </w:rPr>
              <w:t>10.4</w:t>
            </w:r>
          </w:p>
        </w:tc>
        <w:tc>
          <w:tcPr>
            <w:tcW w:w="960" w:type="dxa"/>
            <w:noWrap/>
            <w:vAlign w:val="bottom"/>
          </w:tcPr>
          <w:p w14:paraId="7EA38929" w14:textId="280F1347" w:rsidR="00966BD4" w:rsidRPr="0056722C" w:rsidRDefault="00966BD4" w:rsidP="00330717">
            <w:pPr>
              <w:spacing w:after="0" w:line="360" w:lineRule="auto"/>
              <w:rPr>
                <w:rFonts w:ascii="David" w:hAnsi="David" w:cs="David"/>
                <w:sz w:val="24"/>
                <w:szCs w:val="24"/>
              </w:rPr>
            </w:pPr>
            <w:r>
              <w:rPr>
                <w:rFonts w:ascii="David" w:hAnsi="David" w:cs="David" w:hint="cs"/>
                <w:sz w:val="24"/>
                <w:szCs w:val="24"/>
                <w:rtl/>
              </w:rPr>
              <w:t>25</w:t>
            </w:r>
          </w:p>
        </w:tc>
        <w:tc>
          <w:tcPr>
            <w:tcW w:w="6297" w:type="dxa"/>
            <w:noWrap/>
            <w:vAlign w:val="bottom"/>
          </w:tcPr>
          <w:p w14:paraId="62D1D377" w14:textId="20A19467" w:rsidR="00966BD4" w:rsidRPr="0056722C" w:rsidRDefault="00966BD4" w:rsidP="00966BD4">
            <w:pPr>
              <w:spacing w:after="0" w:line="360" w:lineRule="auto"/>
              <w:rPr>
                <w:rFonts w:ascii="David" w:hAnsi="David" w:cs="David"/>
                <w:sz w:val="24"/>
                <w:szCs w:val="24"/>
                <w:rtl/>
              </w:rPr>
            </w:pPr>
            <w:r w:rsidRPr="00966BD4">
              <w:rPr>
                <w:rFonts w:ascii="David" w:hAnsi="David" w:cs="David"/>
                <w:sz w:val="24"/>
                <w:szCs w:val="24"/>
                <w:rtl/>
              </w:rPr>
              <w:t>המילה "במלואו" תוחלף במילים "עפ"י דין".</w:t>
            </w:r>
          </w:p>
        </w:tc>
        <w:tc>
          <w:tcPr>
            <w:tcW w:w="3725" w:type="dxa"/>
          </w:tcPr>
          <w:p w14:paraId="26AA79E3" w14:textId="3A62B78D" w:rsidR="00966BD4" w:rsidRPr="00A0412D" w:rsidRDefault="00966BD4"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316F4B" w:rsidRPr="00A0412D">
              <w:rPr>
                <w:rFonts w:ascii="David" w:hAnsi="David" w:cs="David" w:hint="cs"/>
                <w:sz w:val="24"/>
                <w:szCs w:val="24"/>
                <w:rtl/>
              </w:rPr>
              <w:t>לעיל</w:t>
            </w:r>
          </w:p>
        </w:tc>
      </w:tr>
      <w:tr w:rsidR="00966BD4" w:rsidRPr="0056722C" w14:paraId="3C20B14B" w14:textId="77777777" w:rsidTr="00527A80">
        <w:trPr>
          <w:trHeight w:val="290"/>
        </w:trPr>
        <w:tc>
          <w:tcPr>
            <w:tcW w:w="1231" w:type="dxa"/>
          </w:tcPr>
          <w:p w14:paraId="1EF6694C" w14:textId="44215160" w:rsidR="00966BD4" w:rsidRDefault="00AC70E5" w:rsidP="00330717">
            <w:pPr>
              <w:spacing w:after="0" w:line="360" w:lineRule="auto"/>
              <w:rPr>
                <w:rFonts w:ascii="David" w:hAnsi="David" w:cs="David"/>
                <w:sz w:val="24"/>
                <w:szCs w:val="24"/>
                <w:rtl/>
              </w:rPr>
            </w:pPr>
            <w:r>
              <w:rPr>
                <w:rFonts w:ascii="David" w:hAnsi="David" w:cs="David" w:hint="cs"/>
                <w:sz w:val="24"/>
                <w:szCs w:val="24"/>
                <w:rtl/>
              </w:rPr>
              <w:t>80</w:t>
            </w:r>
          </w:p>
        </w:tc>
        <w:tc>
          <w:tcPr>
            <w:tcW w:w="1735" w:type="dxa"/>
            <w:noWrap/>
            <w:vAlign w:val="bottom"/>
          </w:tcPr>
          <w:p w14:paraId="6E324A05" w14:textId="5FC2A4C1" w:rsidR="00966BD4" w:rsidRPr="0056722C" w:rsidRDefault="00966BD4" w:rsidP="00330717">
            <w:pPr>
              <w:spacing w:after="0" w:line="360" w:lineRule="auto"/>
              <w:rPr>
                <w:rFonts w:ascii="David" w:hAnsi="David" w:cs="David"/>
                <w:sz w:val="24"/>
                <w:szCs w:val="24"/>
              </w:rPr>
            </w:pPr>
            <w:r>
              <w:rPr>
                <w:rFonts w:ascii="David" w:hAnsi="David" w:cs="David" w:hint="cs"/>
                <w:sz w:val="24"/>
                <w:szCs w:val="24"/>
                <w:rtl/>
              </w:rPr>
              <w:t>14</w:t>
            </w:r>
          </w:p>
        </w:tc>
        <w:tc>
          <w:tcPr>
            <w:tcW w:w="960" w:type="dxa"/>
            <w:noWrap/>
            <w:vAlign w:val="bottom"/>
          </w:tcPr>
          <w:p w14:paraId="1A4E919D" w14:textId="6BBC34B9" w:rsidR="00966BD4" w:rsidRPr="0056722C" w:rsidRDefault="00966BD4" w:rsidP="00330717">
            <w:pPr>
              <w:spacing w:after="0" w:line="360" w:lineRule="auto"/>
              <w:rPr>
                <w:rFonts w:ascii="David" w:hAnsi="David" w:cs="David"/>
                <w:sz w:val="24"/>
                <w:szCs w:val="24"/>
              </w:rPr>
            </w:pPr>
            <w:r>
              <w:rPr>
                <w:rFonts w:ascii="David" w:hAnsi="David" w:cs="David" w:hint="cs"/>
                <w:sz w:val="24"/>
                <w:szCs w:val="24"/>
                <w:rtl/>
              </w:rPr>
              <w:t>27</w:t>
            </w:r>
          </w:p>
        </w:tc>
        <w:tc>
          <w:tcPr>
            <w:tcW w:w="6297" w:type="dxa"/>
            <w:noWrap/>
            <w:vAlign w:val="bottom"/>
          </w:tcPr>
          <w:p w14:paraId="5334E7CF" w14:textId="1710DBB7" w:rsidR="00966BD4" w:rsidRPr="00966BD4" w:rsidRDefault="00966BD4" w:rsidP="00966BD4">
            <w:pPr>
              <w:spacing w:after="0" w:line="360" w:lineRule="auto"/>
              <w:rPr>
                <w:rFonts w:cs="Calibri"/>
                <w:color w:val="000000"/>
                <w:rtl/>
              </w:rPr>
            </w:pPr>
            <w:r w:rsidRPr="00966BD4">
              <w:rPr>
                <w:rFonts w:ascii="David" w:hAnsi="David" w:cs="David"/>
                <w:sz w:val="24"/>
                <w:szCs w:val="24"/>
                <w:rtl/>
              </w:rPr>
              <w:t>הסעיף דרישה שבקרות תקלה על טכנאי להגיע לתקן את התקלה וזאת תוך מספר שעות מעטות - אינה סבירה, וודאי שלא מעשית, שכן זמן התיקון תלוי בנסיבות של כל תקלה לגופה.</w:t>
            </w:r>
            <w:r w:rsidRPr="00966BD4">
              <w:rPr>
                <w:rFonts w:ascii="David" w:hAnsi="David" w:cs="David"/>
                <w:sz w:val="24"/>
                <w:szCs w:val="24"/>
                <w:rtl/>
              </w:rPr>
              <w:br/>
              <w:t>על כן, נבקש לעדכן את הסעיף, כך שיובהר כי מתן שירות תיקון יבוצע בהתאם לתקנות הגנת הצרכן (אחריות ושירות לאחר מכירה), תשס"ו-2006, כך שזמן התיקון מרגע הקריאה יעמוד על 72 שעות ומעלה, וזאת מבלי לגרוע מהאפשרות לבקש ארכה מהמזמין, לפי העניין.</w:t>
            </w:r>
            <w:r w:rsidRPr="00966BD4">
              <w:rPr>
                <w:rFonts w:ascii="David" w:hAnsi="David" w:cs="David"/>
                <w:sz w:val="24"/>
                <w:szCs w:val="24"/>
                <w:rtl/>
              </w:rPr>
              <w:br/>
              <w:t>באשר לתיקונים דחופים ומקרי חירום – נבקש כי זמן תיקונים דחופים יתואם בין הצדדים בהסכמה בהתאם לכל מקרה פרטני</w:t>
            </w:r>
          </w:p>
        </w:tc>
        <w:tc>
          <w:tcPr>
            <w:tcW w:w="3725" w:type="dxa"/>
          </w:tcPr>
          <w:p w14:paraId="2FADDDBF" w14:textId="47D21254" w:rsidR="00966BD4" w:rsidRPr="00A0412D" w:rsidRDefault="00316F4B" w:rsidP="00330717">
            <w:pPr>
              <w:spacing w:after="0" w:line="360" w:lineRule="auto"/>
              <w:rPr>
                <w:rFonts w:ascii="David" w:hAnsi="David" w:cs="David"/>
                <w:sz w:val="24"/>
                <w:szCs w:val="24"/>
                <w:rtl/>
              </w:rPr>
            </w:pPr>
            <w:r w:rsidRPr="00A0412D">
              <w:rPr>
                <w:rFonts w:ascii="David" w:hAnsi="David" w:cs="David" w:hint="cs"/>
                <w:sz w:val="24"/>
                <w:szCs w:val="24"/>
                <w:rtl/>
              </w:rPr>
              <w:t>הספק יתאם מול הרשות המזמינה</w:t>
            </w:r>
          </w:p>
        </w:tc>
      </w:tr>
      <w:tr w:rsidR="000E3C04" w:rsidRPr="0056722C" w14:paraId="3D804991" w14:textId="77777777" w:rsidTr="00527A80">
        <w:trPr>
          <w:trHeight w:val="290"/>
        </w:trPr>
        <w:tc>
          <w:tcPr>
            <w:tcW w:w="1231" w:type="dxa"/>
          </w:tcPr>
          <w:p w14:paraId="2A561F6B" w14:textId="04CDE473" w:rsidR="000E3C04" w:rsidRDefault="00AC70E5" w:rsidP="00330717">
            <w:pPr>
              <w:spacing w:after="0" w:line="360" w:lineRule="auto"/>
              <w:rPr>
                <w:rFonts w:ascii="David" w:hAnsi="David" w:cs="David"/>
                <w:sz w:val="24"/>
                <w:szCs w:val="24"/>
                <w:rtl/>
              </w:rPr>
            </w:pPr>
            <w:r>
              <w:rPr>
                <w:rFonts w:ascii="David" w:hAnsi="David" w:cs="David" w:hint="cs"/>
                <w:sz w:val="24"/>
                <w:szCs w:val="24"/>
                <w:rtl/>
              </w:rPr>
              <w:t>81</w:t>
            </w:r>
          </w:p>
        </w:tc>
        <w:tc>
          <w:tcPr>
            <w:tcW w:w="1735" w:type="dxa"/>
            <w:noWrap/>
            <w:vAlign w:val="bottom"/>
          </w:tcPr>
          <w:p w14:paraId="45001A65" w14:textId="2805E92D" w:rsidR="000E3C04" w:rsidRPr="0056722C" w:rsidRDefault="000E3C04" w:rsidP="00330717">
            <w:pPr>
              <w:spacing w:after="0" w:line="360" w:lineRule="auto"/>
              <w:rPr>
                <w:rFonts w:ascii="David" w:hAnsi="David" w:cs="David"/>
                <w:sz w:val="24"/>
                <w:szCs w:val="24"/>
              </w:rPr>
            </w:pPr>
            <w:r>
              <w:rPr>
                <w:rFonts w:ascii="David" w:hAnsi="David" w:cs="David" w:hint="cs"/>
                <w:sz w:val="24"/>
                <w:szCs w:val="24"/>
                <w:rtl/>
              </w:rPr>
              <w:t>14</w:t>
            </w:r>
          </w:p>
        </w:tc>
        <w:tc>
          <w:tcPr>
            <w:tcW w:w="960" w:type="dxa"/>
            <w:noWrap/>
            <w:vAlign w:val="bottom"/>
          </w:tcPr>
          <w:p w14:paraId="30017C52" w14:textId="7AA4B505" w:rsidR="000E3C04" w:rsidRPr="0056722C" w:rsidRDefault="000E3C04" w:rsidP="00330717">
            <w:pPr>
              <w:spacing w:after="0" w:line="360" w:lineRule="auto"/>
              <w:rPr>
                <w:rFonts w:ascii="David" w:hAnsi="David" w:cs="David"/>
                <w:sz w:val="24"/>
                <w:szCs w:val="24"/>
              </w:rPr>
            </w:pPr>
            <w:r>
              <w:rPr>
                <w:rFonts w:ascii="David" w:hAnsi="David" w:cs="David" w:hint="cs"/>
                <w:sz w:val="24"/>
                <w:szCs w:val="24"/>
                <w:rtl/>
              </w:rPr>
              <w:t>50</w:t>
            </w:r>
          </w:p>
        </w:tc>
        <w:tc>
          <w:tcPr>
            <w:tcW w:w="6297" w:type="dxa"/>
            <w:noWrap/>
            <w:vAlign w:val="bottom"/>
          </w:tcPr>
          <w:p w14:paraId="440B1148" w14:textId="3CC16266" w:rsidR="000E3C04" w:rsidRPr="000E3C04" w:rsidRDefault="000E3C04" w:rsidP="000E3C04">
            <w:pPr>
              <w:spacing w:after="0" w:line="360" w:lineRule="auto"/>
              <w:rPr>
                <w:rFonts w:ascii="David" w:hAnsi="David" w:cs="David"/>
                <w:sz w:val="24"/>
                <w:szCs w:val="24"/>
                <w:rtl/>
              </w:rPr>
            </w:pPr>
            <w:r w:rsidRPr="000E3C04">
              <w:rPr>
                <w:rFonts w:ascii="David" w:hAnsi="David" w:cs="David"/>
                <w:sz w:val="24"/>
                <w:szCs w:val="24"/>
                <w:rtl/>
              </w:rPr>
              <w:t>נבקש למחוק את הסעיף</w:t>
            </w:r>
          </w:p>
        </w:tc>
        <w:tc>
          <w:tcPr>
            <w:tcW w:w="3725" w:type="dxa"/>
          </w:tcPr>
          <w:p w14:paraId="77A2D989" w14:textId="38FBC9DA" w:rsidR="000E3C04" w:rsidRPr="00A0412D" w:rsidRDefault="000E3C04" w:rsidP="00330717">
            <w:pPr>
              <w:spacing w:after="0" w:line="360" w:lineRule="auto"/>
              <w:rPr>
                <w:rFonts w:ascii="David" w:hAnsi="David" w:cs="David"/>
                <w:sz w:val="24"/>
                <w:szCs w:val="24"/>
                <w:rtl/>
              </w:rPr>
            </w:pPr>
            <w:r w:rsidRPr="00A0412D">
              <w:rPr>
                <w:rFonts w:ascii="David" w:hAnsi="David" w:cs="David" w:hint="cs"/>
                <w:sz w:val="24"/>
                <w:szCs w:val="24"/>
                <w:rtl/>
              </w:rPr>
              <w:t>הבקשה נדחית</w:t>
            </w:r>
          </w:p>
        </w:tc>
      </w:tr>
      <w:tr w:rsidR="000E3C04" w:rsidRPr="0056722C" w14:paraId="408F3B22" w14:textId="77777777" w:rsidTr="00F438C6">
        <w:trPr>
          <w:trHeight w:val="290"/>
        </w:trPr>
        <w:tc>
          <w:tcPr>
            <w:tcW w:w="1231" w:type="dxa"/>
          </w:tcPr>
          <w:p w14:paraId="10E36C34" w14:textId="49C86225" w:rsidR="000E3C04" w:rsidRDefault="00AC70E5" w:rsidP="00F438C6">
            <w:pPr>
              <w:spacing w:after="0" w:line="360" w:lineRule="auto"/>
              <w:rPr>
                <w:rFonts w:ascii="David" w:hAnsi="David" w:cs="David"/>
                <w:sz w:val="24"/>
                <w:szCs w:val="24"/>
                <w:rtl/>
              </w:rPr>
            </w:pPr>
            <w:r>
              <w:rPr>
                <w:rFonts w:ascii="David" w:hAnsi="David" w:cs="David" w:hint="cs"/>
                <w:sz w:val="24"/>
                <w:szCs w:val="24"/>
                <w:rtl/>
              </w:rPr>
              <w:t>82</w:t>
            </w:r>
          </w:p>
        </w:tc>
        <w:tc>
          <w:tcPr>
            <w:tcW w:w="1735" w:type="dxa"/>
            <w:noWrap/>
            <w:vAlign w:val="bottom"/>
          </w:tcPr>
          <w:p w14:paraId="7FBAAEF9" w14:textId="3042529F" w:rsidR="000E3C04" w:rsidRPr="0056722C" w:rsidRDefault="000E3C04" w:rsidP="00F438C6">
            <w:pPr>
              <w:spacing w:after="0" w:line="360" w:lineRule="auto"/>
              <w:rPr>
                <w:rFonts w:ascii="David" w:hAnsi="David" w:cs="David"/>
                <w:sz w:val="24"/>
                <w:szCs w:val="24"/>
              </w:rPr>
            </w:pPr>
            <w:r>
              <w:rPr>
                <w:rFonts w:ascii="David" w:hAnsi="David" w:cs="David" w:hint="cs"/>
                <w:sz w:val="24"/>
                <w:szCs w:val="24"/>
                <w:rtl/>
              </w:rPr>
              <w:t>17</w:t>
            </w:r>
          </w:p>
        </w:tc>
        <w:tc>
          <w:tcPr>
            <w:tcW w:w="960" w:type="dxa"/>
            <w:noWrap/>
            <w:vAlign w:val="bottom"/>
          </w:tcPr>
          <w:p w14:paraId="37D78D7B" w14:textId="77777777" w:rsidR="000E3C04" w:rsidRPr="0056722C" w:rsidRDefault="000E3C04" w:rsidP="00F438C6">
            <w:pPr>
              <w:spacing w:after="0" w:line="360" w:lineRule="auto"/>
              <w:rPr>
                <w:rFonts w:ascii="David" w:hAnsi="David" w:cs="David"/>
                <w:sz w:val="24"/>
                <w:szCs w:val="24"/>
              </w:rPr>
            </w:pPr>
            <w:r>
              <w:rPr>
                <w:rFonts w:ascii="David" w:hAnsi="David" w:cs="David" w:hint="cs"/>
                <w:sz w:val="24"/>
                <w:szCs w:val="24"/>
                <w:rtl/>
              </w:rPr>
              <w:t>50</w:t>
            </w:r>
          </w:p>
        </w:tc>
        <w:tc>
          <w:tcPr>
            <w:tcW w:w="6297" w:type="dxa"/>
            <w:noWrap/>
            <w:vAlign w:val="bottom"/>
          </w:tcPr>
          <w:p w14:paraId="635B6772" w14:textId="77777777" w:rsidR="000E3C04" w:rsidRPr="000E3C04" w:rsidRDefault="000E3C04" w:rsidP="00F438C6">
            <w:pPr>
              <w:spacing w:after="0" w:line="360" w:lineRule="auto"/>
              <w:rPr>
                <w:rFonts w:ascii="David" w:hAnsi="David" w:cs="David"/>
                <w:sz w:val="24"/>
                <w:szCs w:val="24"/>
                <w:rtl/>
              </w:rPr>
            </w:pPr>
            <w:r w:rsidRPr="000E3C04">
              <w:rPr>
                <w:rFonts w:ascii="David" w:hAnsi="David" w:cs="David"/>
                <w:sz w:val="24"/>
                <w:szCs w:val="24"/>
                <w:rtl/>
              </w:rPr>
              <w:t>נבקש למחוק את הסעיף</w:t>
            </w:r>
          </w:p>
        </w:tc>
        <w:tc>
          <w:tcPr>
            <w:tcW w:w="3725" w:type="dxa"/>
          </w:tcPr>
          <w:p w14:paraId="449C705B" w14:textId="77777777" w:rsidR="000E3C04" w:rsidRPr="00A0412D" w:rsidRDefault="000E3C04" w:rsidP="00F438C6">
            <w:pPr>
              <w:spacing w:after="0" w:line="360" w:lineRule="auto"/>
              <w:rPr>
                <w:rFonts w:ascii="David" w:hAnsi="David" w:cs="David"/>
                <w:sz w:val="24"/>
                <w:szCs w:val="24"/>
                <w:rtl/>
              </w:rPr>
            </w:pPr>
            <w:r w:rsidRPr="00A0412D">
              <w:rPr>
                <w:rFonts w:ascii="David" w:hAnsi="David" w:cs="David" w:hint="cs"/>
                <w:sz w:val="24"/>
                <w:szCs w:val="24"/>
                <w:rtl/>
              </w:rPr>
              <w:t>הבקשה נדחית</w:t>
            </w:r>
          </w:p>
        </w:tc>
      </w:tr>
      <w:tr w:rsidR="000E3C04" w:rsidRPr="0056722C" w14:paraId="1F0B54D4" w14:textId="77777777" w:rsidTr="00527A80">
        <w:trPr>
          <w:trHeight w:val="290"/>
        </w:trPr>
        <w:tc>
          <w:tcPr>
            <w:tcW w:w="1231" w:type="dxa"/>
          </w:tcPr>
          <w:p w14:paraId="207AD380" w14:textId="2B9DDA5C" w:rsidR="000E3C04" w:rsidRDefault="00AC70E5" w:rsidP="00330717">
            <w:pPr>
              <w:spacing w:after="0" w:line="360" w:lineRule="auto"/>
              <w:rPr>
                <w:rFonts w:ascii="David" w:hAnsi="David" w:cs="David"/>
                <w:sz w:val="24"/>
                <w:szCs w:val="24"/>
                <w:rtl/>
              </w:rPr>
            </w:pPr>
            <w:r>
              <w:rPr>
                <w:rFonts w:ascii="David" w:hAnsi="David" w:cs="David" w:hint="cs"/>
                <w:sz w:val="24"/>
                <w:szCs w:val="24"/>
                <w:rtl/>
              </w:rPr>
              <w:t>83</w:t>
            </w:r>
          </w:p>
        </w:tc>
        <w:tc>
          <w:tcPr>
            <w:tcW w:w="1735" w:type="dxa"/>
            <w:noWrap/>
            <w:vAlign w:val="bottom"/>
          </w:tcPr>
          <w:p w14:paraId="2310A7D9" w14:textId="4A77B89A" w:rsidR="000E3C04" w:rsidRDefault="000E3C04" w:rsidP="00330717">
            <w:pPr>
              <w:spacing w:after="0" w:line="360" w:lineRule="auto"/>
              <w:rPr>
                <w:rFonts w:ascii="David" w:hAnsi="David" w:cs="David"/>
                <w:sz w:val="24"/>
                <w:szCs w:val="24"/>
                <w:rtl/>
              </w:rPr>
            </w:pPr>
            <w:r>
              <w:rPr>
                <w:rFonts w:ascii="David" w:hAnsi="David" w:cs="David" w:hint="cs"/>
                <w:sz w:val="24"/>
                <w:szCs w:val="24"/>
                <w:rtl/>
              </w:rPr>
              <w:t>20</w:t>
            </w:r>
          </w:p>
        </w:tc>
        <w:tc>
          <w:tcPr>
            <w:tcW w:w="960" w:type="dxa"/>
            <w:noWrap/>
            <w:vAlign w:val="bottom"/>
          </w:tcPr>
          <w:p w14:paraId="5103FB36" w14:textId="6FFE1906" w:rsidR="000E3C04" w:rsidRDefault="000E3C04" w:rsidP="00330717">
            <w:pPr>
              <w:spacing w:after="0" w:line="360" w:lineRule="auto"/>
              <w:rPr>
                <w:rFonts w:ascii="David" w:hAnsi="David" w:cs="David"/>
                <w:sz w:val="24"/>
                <w:szCs w:val="24"/>
                <w:rtl/>
              </w:rPr>
            </w:pPr>
            <w:r>
              <w:rPr>
                <w:rFonts w:ascii="David" w:hAnsi="David" w:cs="David" w:hint="cs"/>
                <w:sz w:val="24"/>
                <w:szCs w:val="24"/>
                <w:rtl/>
              </w:rPr>
              <w:t>51</w:t>
            </w:r>
          </w:p>
        </w:tc>
        <w:tc>
          <w:tcPr>
            <w:tcW w:w="6297" w:type="dxa"/>
            <w:noWrap/>
            <w:vAlign w:val="bottom"/>
          </w:tcPr>
          <w:p w14:paraId="20C9161E" w14:textId="22A77265" w:rsidR="000E3C04" w:rsidRPr="000E3C04" w:rsidRDefault="000E3C04" w:rsidP="005D42E0">
            <w:pPr>
              <w:spacing w:after="0" w:line="360" w:lineRule="auto"/>
              <w:rPr>
                <w:rFonts w:ascii="David" w:hAnsi="David" w:cs="David"/>
                <w:sz w:val="24"/>
                <w:szCs w:val="24"/>
                <w:rtl/>
              </w:rPr>
            </w:pPr>
            <w:r w:rsidRPr="000E3C04">
              <w:rPr>
                <w:rFonts w:ascii="David" w:hAnsi="David" w:cs="David"/>
                <w:sz w:val="24"/>
                <w:szCs w:val="24"/>
                <w:rtl/>
              </w:rPr>
              <w:t xml:space="preserve">נבקש למחוק את הדרישה המחייבת את הספק לשלם לאשכול דמי טיפול בשיעור של 3.5% מהכנסותיו בקשר עם מכרז זה. דרישה זו אינה רציונאלית ואינה כלכלית עבור המציע. דמי ניהול / טיפול הן עלויות שעל האשכול לשאת בהן ולא המציע. מדובר בדרישה שאינה מקובלת בקשר עם ביצוע העבודות במכרז זה ואף אינה סבירה. לפיכך, נבקש להסיר את הדרישה או לחילופין להפחית את סכום הדרישה לשיעור של 1% לכל היותר. </w:t>
            </w:r>
          </w:p>
        </w:tc>
        <w:tc>
          <w:tcPr>
            <w:tcW w:w="3725" w:type="dxa"/>
          </w:tcPr>
          <w:p w14:paraId="5D624C05" w14:textId="7EA31BD6" w:rsidR="000E3C04" w:rsidRPr="00A0412D" w:rsidRDefault="000E3C04"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316F4B" w:rsidRPr="00A0412D">
              <w:rPr>
                <w:rFonts w:ascii="David" w:hAnsi="David" w:cs="David" w:hint="cs"/>
                <w:sz w:val="24"/>
                <w:szCs w:val="24"/>
                <w:rtl/>
              </w:rPr>
              <w:t>לעיל</w:t>
            </w:r>
          </w:p>
        </w:tc>
      </w:tr>
      <w:tr w:rsidR="005D42E0" w:rsidRPr="0056722C" w14:paraId="5A484C64" w14:textId="77777777" w:rsidTr="00527A80">
        <w:trPr>
          <w:trHeight w:val="290"/>
        </w:trPr>
        <w:tc>
          <w:tcPr>
            <w:tcW w:w="1231" w:type="dxa"/>
          </w:tcPr>
          <w:p w14:paraId="462C0FE6" w14:textId="5517D130" w:rsidR="005D42E0" w:rsidRDefault="00AC70E5" w:rsidP="00330717">
            <w:pPr>
              <w:spacing w:after="0" w:line="360" w:lineRule="auto"/>
              <w:rPr>
                <w:rFonts w:ascii="David" w:hAnsi="David" w:cs="David"/>
                <w:sz w:val="24"/>
                <w:szCs w:val="24"/>
                <w:rtl/>
              </w:rPr>
            </w:pPr>
            <w:r>
              <w:rPr>
                <w:rFonts w:ascii="David" w:hAnsi="David" w:cs="David" w:hint="cs"/>
                <w:sz w:val="24"/>
                <w:szCs w:val="24"/>
                <w:rtl/>
              </w:rPr>
              <w:t>84</w:t>
            </w:r>
          </w:p>
        </w:tc>
        <w:tc>
          <w:tcPr>
            <w:tcW w:w="1735" w:type="dxa"/>
            <w:noWrap/>
            <w:vAlign w:val="bottom"/>
          </w:tcPr>
          <w:p w14:paraId="236AC7B1" w14:textId="31057796" w:rsidR="005D42E0" w:rsidRPr="0056722C" w:rsidRDefault="005D42E0" w:rsidP="00330717">
            <w:pPr>
              <w:spacing w:after="0" w:line="360" w:lineRule="auto"/>
              <w:rPr>
                <w:rFonts w:ascii="David" w:hAnsi="David" w:cs="David"/>
                <w:sz w:val="24"/>
                <w:szCs w:val="24"/>
              </w:rPr>
            </w:pPr>
            <w:r>
              <w:rPr>
                <w:rFonts w:ascii="David" w:hAnsi="David" w:cs="David" w:hint="cs"/>
                <w:sz w:val="24"/>
                <w:szCs w:val="24"/>
                <w:rtl/>
              </w:rPr>
              <w:t>3.1</w:t>
            </w:r>
          </w:p>
        </w:tc>
        <w:tc>
          <w:tcPr>
            <w:tcW w:w="960" w:type="dxa"/>
            <w:noWrap/>
            <w:vAlign w:val="bottom"/>
          </w:tcPr>
          <w:p w14:paraId="527BA2AC" w14:textId="053EB989" w:rsidR="005D42E0" w:rsidRPr="0056722C" w:rsidRDefault="005D42E0" w:rsidP="00330717">
            <w:pPr>
              <w:spacing w:after="0" w:line="360" w:lineRule="auto"/>
              <w:rPr>
                <w:rFonts w:ascii="David" w:hAnsi="David" w:cs="David"/>
                <w:sz w:val="24"/>
                <w:szCs w:val="24"/>
              </w:rPr>
            </w:pPr>
            <w:r>
              <w:rPr>
                <w:rFonts w:ascii="David" w:hAnsi="David" w:cs="David" w:hint="cs"/>
                <w:sz w:val="24"/>
                <w:szCs w:val="24"/>
                <w:rtl/>
              </w:rPr>
              <w:t>50</w:t>
            </w:r>
          </w:p>
        </w:tc>
        <w:tc>
          <w:tcPr>
            <w:tcW w:w="6297" w:type="dxa"/>
            <w:noWrap/>
            <w:vAlign w:val="bottom"/>
          </w:tcPr>
          <w:p w14:paraId="6C1C845D" w14:textId="14B6DC1D" w:rsidR="005D42E0" w:rsidRPr="005D42E0" w:rsidRDefault="005D42E0" w:rsidP="005D42E0">
            <w:pPr>
              <w:spacing w:after="0" w:line="360" w:lineRule="auto"/>
              <w:rPr>
                <w:rFonts w:ascii="David" w:hAnsi="David" w:cs="David"/>
                <w:sz w:val="24"/>
                <w:szCs w:val="24"/>
                <w:rtl/>
              </w:rPr>
            </w:pPr>
            <w:r w:rsidRPr="005D42E0">
              <w:rPr>
                <w:rFonts w:ascii="David" w:hAnsi="David" w:cs="David"/>
                <w:sz w:val="24"/>
                <w:szCs w:val="24"/>
                <w:rtl/>
              </w:rPr>
              <w:t>האשכול יתבקש להבהיר מהי תקופת ההתקשרות הנכונה – האם למשך 24 חודשים או למשך 12 חודשים כפי שצוין בסעיף 3 למסמך ג' (הצהרת המציע) בעמ' 46 למסמכי המכרז.</w:t>
            </w:r>
          </w:p>
        </w:tc>
        <w:tc>
          <w:tcPr>
            <w:tcW w:w="3725" w:type="dxa"/>
          </w:tcPr>
          <w:p w14:paraId="1D0EC27F" w14:textId="3EF2E861" w:rsidR="005D42E0" w:rsidRPr="00A0412D" w:rsidRDefault="00316F4B" w:rsidP="00330717">
            <w:pPr>
              <w:spacing w:after="0" w:line="360" w:lineRule="auto"/>
              <w:rPr>
                <w:rFonts w:ascii="David" w:hAnsi="David" w:cs="David"/>
                <w:sz w:val="24"/>
                <w:szCs w:val="24"/>
                <w:rtl/>
              </w:rPr>
            </w:pPr>
            <w:r w:rsidRPr="00A0412D">
              <w:rPr>
                <w:rFonts w:ascii="David" w:hAnsi="David" w:cs="David"/>
                <w:sz w:val="24"/>
                <w:szCs w:val="24"/>
                <w:rtl/>
              </w:rPr>
              <w:t>במקום 24 חודשים יבוא 12 חודשים</w:t>
            </w:r>
          </w:p>
        </w:tc>
      </w:tr>
      <w:tr w:rsidR="00FF5CCC" w:rsidRPr="0056722C" w14:paraId="69E5E9FE" w14:textId="77777777" w:rsidTr="00527A80">
        <w:trPr>
          <w:trHeight w:val="290"/>
        </w:trPr>
        <w:tc>
          <w:tcPr>
            <w:tcW w:w="1231" w:type="dxa"/>
          </w:tcPr>
          <w:p w14:paraId="4C78618B" w14:textId="3D8BDE47" w:rsidR="00FF5CCC" w:rsidRDefault="00AC70E5" w:rsidP="00330717">
            <w:pPr>
              <w:spacing w:after="0" w:line="360" w:lineRule="auto"/>
              <w:rPr>
                <w:rFonts w:ascii="David" w:hAnsi="David" w:cs="David"/>
                <w:sz w:val="24"/>
                <w:szCs w:val="24"/>
                <w:rtl/>
              </w:rPr>
            </w:pPr>
            <w:r>
              <w:rPr>
                <w:rFonts w:ascii="David" w:hAnsi="David" w:cs="David" w:hint="cs"/>
                <w:sz w:val="24"/>
                <w:szCs w:val="24"/>
                <w:rtl/>
              </w:rPr>
              <w:t>85</w:t>
            </w:r>
          </w:p>
        </w:tc>
        <w:tc>
          <w:tcPr>
            <w:tcW w:w="1735" w:type="dxa"/>
            <w:noWrap/>
            <w:vAlign w:val="bottom"/>
          </w:tcPr>
          <w:p w14:paraId="4142F6B9" w14:textId="1663FD5A" w:rsidR="00FF5CCC" w:rsidRPr="0056722C" w:rsidRDefault="00FF5CCC" w:rsidP="00330717">
            <w:pPr>
              <w:spacing w:after="0" w:line="360" w:lineRule="auto"/>
              <w:rPr>
                <w:rFonts w:ascii="David" w:hAnsi="David" w:cs="David"/>
                <w:sz w:val="24"/>
                <w:szCs w:val="24"/>
              </w:rPr>
            </w:pPr>
            <w:r>
              <w:rPr>
                <w:rFonts w:ascii="David" w:hAnsi="David" w:cs="David" w:hint="cs"/>
                <w:sz w:val="24"/>
                <w:szCs w:val="24"/>
                <w:rtl/>
              </w:rPr>
              <w:t>5</w:t>
            </w:r>
          </w:p>
        </w:tc>
        <w:tc>
          <w:tcPr>
            <w:tcW w:w="960" w:type="dxa"/>
            <w:noWrap/>
            <w:vAlign w:val="bottom"/>
          </w:tcPr>
          <w:p w14:paraId="41000042" w14:textId="0445CD84" w:rsidR="00FF5CCC" w:rsidRPr="0056722C" w:rsidRDefault="00FF5CCC" w:rsidP="00330717">
            <w:pPr>
              <w:spacing w:after="0" w:line="360" w:lineRule="auto"/>
              <w:rPr>
                <w:rFonts w:ascii="David" w:hAnsi="David" w:cs="David"/>
                <w:sz w:val="24"/>
                <w:szCs w:val="24"/>
              </w:rPr>
            </w:pPr>
            <w:r>
              <w:rPr>
                <w:rFonts w:ascii="David" w:hAnsi="David" w:cs="David" w:hint="cs"/>
                <w:sz w:val="24"/>
                <w:szCs w:val="24"/>
                <w:rtl/>
              </w:rPr>
              <w:t>56</w:t>
            </w:r>
          </w:p>
        </w:tc>
        <w:tc>
          <w:tcPr>
            <w:tcW w:w="6297" w:type="dxa"/>
            <w:noWrap/>
            <w:vAlign w:val="bottom"/>
          </w:tcPr>
          <w:p w14:paraId="3816B0C7" w14:textId="6BA44752" w:rsidR="00FF5CCC" w:rsidRPr="00FF5CCC" w:rsidRDefault="00FF5CCC" w:rsidP="00FF5CCC">
            <w:pPr>
              <w:spacing w:after="0" w:line="360" w:lineRule="auto"/>
              <w:rPr>
                <w:rFonts w:ascii="David" w:hAnsi="David" w:cs="David"/>
                <w:sz w:val="24"/>
                <w:szCs w:val="24"/>
                <w:rtl/>
              </w:rPr>
            </w:pPr>
            <w:r w:rsidRPr="00FF5CCC">
              <w:rPr>
                <w:rFonts w:ascii="David" w:hAnsi="David" w:cs="David"/>
                <w:sz w:val="24"/>
                <w:szCs w:val="24"/>
                <w:rtl/>
              </w:rPr>
              <w:t>נבקש להוסיף, כי ההחלטה על הארכת תקופת ההתקשרות תיעשה בהסכמת כל הצדדים באופן הדדי.</w:t>
            </w:r>
            <w:r w:rsidRPr="00FF5CCC">
              <w:rPr>
                <w:rFonts w:ascii="David" w:hAnsi="David" w:cs="David"/>
                <w:sz w:val="24"/>
                <w:szCs w:val="24"/>
                <w:rtl/>
              </w:rPr>
              <w:br/>
              <w:t>נבקש למחוק סעיף זה מהטעמים שפורטו לעיל.</w:t>
            </w:r>
          </w:p>
        </w:tc>
        <w:tc>
          <w:tcPr>
            <w:tcW w:w="3725" w:type="dxa"/>
          </w:tcPr>
          <w:p w14:paraId="5988A319" w14:textId="0BF5E8AC" w:rsidR="00FF5CCC" w:rsidRPr="00A0412D" w:rsidRDefault="00FF5CCC" w:rsidP="00330717">
            <w:pPr>
              <w:spacing w:after="0" w:line="360" w:lineRule="auto"/>
              <w:rPr>
                <w:rFonts w:ascii="David" w:hAnsi="David" w:cs="David"/>
                <w:sz w:val="24"/>
                <w:szCs w:val="24"/>
                <w:rtl/>
              </w:rPr>
            </w:pPr>
            <w:r w:rsidRPr="00A0412D">
              <w:rPr>
                <w:rFonts w:ascii="David" w:hAnsi="David" w:cs="David" w:hint="cs"/>
                <w:sz w:val="24"/>
                <w:szCs w:val="24"/>
                <w:rtl/>
              </w:rPr>
              <w:t>הבקשה נדחית</w:t>
            </w:r>
          </w:p>
        </w:tc>
      </w:tr>
      <w:tr w:rsidR="00FF5CCC" w:rsidRPr="0056722C" w14:paraId="20BC9FC6" w14:textId="77777777" w:rsidTr="00527A80">
        <w:trPr>
          <w:trHeight w:val="290"/>
        </w:trPr>
        <w:tc>
          <w:tcPr>
            <w:tcW w:w="1231" w:type="dxa"/>
          </w:tcPr>
          <w:p w14:paraId="1C98409D" w14:textId="26ADD2A1" w:rsidR="00FF5CCC" w:rsidRDefault="00AC70E5" w:rsidP="00330717">
            <w:pPr>
              <w:spacing w:after="0" w:line="360" w:lineRule="auto"/>
              <w:rPr>
                <w:rFonts w:ascii="David" w:hAnsi="David" w:cs="David"/>
                <w:sz w:val="24"/>
                <w:szCs w:val="24"/>
                <w:rtl/>
              </w:rPr>
            </w:pPr>
            <w:r>
              <w:rPr>
                <w:rFonts w:ascii="David" w:hAnsi="David" w:cs="David" w:hint="cs"/>
                <w:sz w:val="24"/>
                <w:szCs w:val="24"/>
                <w:rtl/>
              </w:rPr>
              <w:t>86</w:t>
            </w:r>
          </w:p>
        </w:tc>
        <w:tc>
          <w:tcPr>
            <w:tcW w:w="1735" w:type="dxa"/>
            <w:noWrap/>
            <w:vAlign w:val="bottom"/>
          </w:tcPr>
          <w:p w14:paraId="17F387ED" w14:textId="3E8AB459" w:rsidR="00FF5CCC" w:rsidRPr="0056722C" w:rsidRDefault="00FF5CCC" w:rsidP="00330717">
            <w:pPr>
              <w:spacing w:after="0" w:line="360" w:lineRule="auto"/>
              <w:rPr>
                <w:rFonts w:ascii="David" w:hAnsi="David" w:cs="David"/>
                <w:sz w:val="24"/>
                <w:szCs w:val="24"/>
              </w:rPr>
            </w:pPr>
            <w:r>
              <w:rPr>
                <w:rFonts w:ascii="David" w:hAnsi="David" w:cs="David" w:hint="cs"/>
                <w:sz w:val="24"/>
                <w:szCs w:val="24"/>
                <w:rtl/>
              </w:rPr>
              <w:t>6</w:t>
            </w:r>
          </w:p>
        </w:tc>
        <w:tc>
          <w:tcPr>
            <w:tcW w:w="960" w:type="dxa"/>
            <w:noWrap/>
            <w:vAlign w:val="bottom"/>
          </w:tcPr>
          <w:p w14:paraId="74B24E1C" w14:textId="254E447A" w:rsidR="00FF5CCC" w:rsidRPr="0056722C" w:rsidRDefault="00FF5CCC" w:rsidP="00330717">
            <w:pPr>
              <w:spacing w:after="0" w:line="360" w:lineRule="auto"/>
              <w:rPr>
                <w:rFonts w:ascii="David" w:hAnsi="David" w:cs="David"/>
                <w:sz w:val="24"/>
                <w:szCs w:val="24"/>
              </w:rPr>
            </w:pPr>
            <w:r>
              <w:rPr>
                <w:rFonts w:ascii="David" w:hAnsi="David" w:cs="David" w:hint="cs"/>
                <w:sz w:val="24"/>
                <w:szCs w:val="24"/>
                <w:rtl/>
              </w:rPr>
              <w:t>58</w:t>
            </w:r>
          </w:p>
        </w:tc>
        <w:tc>
          <w:tcPr>
            <w:tcW w:w="6297" w:type="dxa"/>
            <w:noWrap/>
            <w:vAlign w:val="bottom"/>
          </w:tcPr>
          <w:p w14:paraId="776B7F28" w14:textId="24FA2F2A" w:rsidR="00FF5CCC" w:rsidRPr="00FF5CCC" w:rsidRDefault="00FF5CCC" w:rsidP="00FF5CCC">
            <w:pPr>
              <w:spacing w:after="0" w:line="360" w:lineRule="auto"/>
              <w:rPr>
                <w:rFonts w:ascii="David" w:hAnsi="David" w:cs="David"/>
                <w:sz w:val="24"/>
                <w:szCs w:val="24"/>
                <w:rtl/>
              </w:rPr>
            </w:pPr>
            <w:r w:rsidRPr="00FF5CCC">
              <w:rPr>
                <w:rFonts w:ascii="David" w:hAnsi="David" w:cs="David"/>
                <w:sz w:val="24"/>
                <w:szCs w:val="24"/>
                <w:rtl/>
              </w:rPr>
              <w:t>אנו מצהירים מלכתחילה כי לחברתנו אין כלל מתקינים עובדי חברה וביצוע העבודות במידה שנזכה יבוצע ע"י קבלני משנה הקשורים בחוזה איתנו.</w:t>
            </w:r>
            <w:r w:rsidRPr="00FF5CCC">
              <w:rPr>
                <w:rFonts w:ascii="David" w:hAnsi="David" w:cs="David"/>
                <w:sz w:val="24"/>
                <w:szCs w:val="24"/>
                <w:rtl/>
              </w:rPr>
              <w:br/>
              <w:t xml:space="preserve">אנו מבקשים לאשר מלכתחילה העסקת קבלני משנה לביצוע ההתקנות בכפוף לכך שהאחריות המלאה לביצוע העבודות עפ"י תנאי הסכם זה תישאר בידי הקבלן הזוכה במכרז </w:t>
            </w:r>
          </w:p>
        </w:tc>
        <w:tc>
          <w:tcPr>
            <w:tcW w:w="3725" w:type="dxa"/>
          </w:tcPr>
          <w:p w14:paraId="71FA0C74" w14:textId="14097A56" w:rsidR="00FF5CCC" w:rsidRPr="00A0412D" w:rsidRDefault="00FF5CCC"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316F4B" w:rsidRPr="00A0412D">
              <w:rPr>
                <w:rFonts w:ascii="David" w:hAnsi="David" w:cs="David" w:hint="cs"/>
                <w:sz w:val="24"/>
                <w:szCs w:val="24"/>
                <w:rtl/>
              </w:rPr>
              <w:t>2</w:t>
            </w:r>
            <w:r w:rsidR="00A0412D">
              <w:rPr>
                <w:rFonts w:ascii="David" w:hAnsi="David" w:cs="David" w:hint="cs"/>
                <w:sz w:val="24"/>
                <w:szCs w:val="24"/>
                <w:rtl/>
              </w:rPr>
              <w:t xml:space="preserve"> </w:t>
            </w:r>
            <w:r w:rsidR="00316F4B" w:rsidRPr="00A0412D">
              <w:rPr>
                <w:rFonts w:ascii="David" w:hAnsi="David" w:cs="David" w:hint="cs"/>
                <w:sz w:val="24"/>
                <w:szCs w:val="24"/>
                <w:rtl/>
              </w:rPr>
              <w:t>לעיל</w:t>
            </w:r>
          </w:p>
        </w:tc>
      </w:tr>
      <w:tr w:rsidR="000F0C6A" w:rsidRPr="0056722C" w14:paraId="56298183" w14:textId="77777777" w:rsidTr="00527A80">
        <w:trPr>
          <w:trHeight w:val="290"/>
        </w:trPr>
        <w:tc>
          <w:tcPr>
            <w:tcW w:w="1231" w:type="dxa"/>
          </w:tcPr>
          <w:p w14:paraId="0A35F86E" w14:textId="52A9F8E6" w:rsidR="000F0C6A" w:rsidRDefault="00AC70E5" w:rsidP="00330717">
            <w:pPr>
              <w:spacing w:after="0" w:line="360" w:lineRule="auto"/>
              <w:rPr>
                <w:rFonts w:ascii="David" w:hAnsi="David" w:cs="David"/>
                <w:sz w:val="24"/>
                <w:szCs w:val="24"/>
                <w:rtl/>
              </w:rPr>
            </w:pPr>
            <w:r>
              <w:rPr>
                <w:rFonts w:ascii="David" w:hAnsi="David" w:cs="David" w:hint="cs"/>
                <w:sz w:val="24"/>
                <w:szCs w:val="24"/>
                <w:rtl/>
              </w:rPr>
              <w:t>87</w:t>
            </w:r>
          </w:p>
        </w:tc>
        <w:tc>
          <w:tcPr>
            <w:tcW w:w="1735" w:type="dxa"/>
            <w:noWrap/>
            <w:vAlign w:val="bottom"/>
          </w:tcPr>
          <w:p w14:paraId="53885D3D" w14:textId="076CE4D6" w:rsidR="000F0C6A" w:rsidRPr="0056722C" w:rsidRDefault="000F0C6A" w:rsidP="00330717">
            <w:pPr>
              <w:spacing w:after="0" w:line="360" w:lineRule="auto"/>
              <w:rPr>
                <w:rFonts w:ascii="David" w:hAnsi="David" w:cs="David"/>
                <w:sz w:val="24"/>
                <w:szCs w:val="24"/>
              </w:rPr>
            </w:pPr>
            <w:r>
              <w:rPr>
                <w:rFonts w:ascii="David" w:hAnsi="David" w:cs="David" w:hint="cs"/>
                <w:sz w:val="24"/>
                <w:szCs w:val="24"/>
                <w:rtl/>
              </w:rPr>
              <w:t>7</w:t>
            </w:r>
          </w:p>
        </w:tc>
        <w:tc>
          <w:tcPr>
            <w:tcW w:w="960" w:type="dxa"/>
            <w:noWrap/>
            <w:vAlign w:val="bottom"/>
          </w:tcPr>
          <w:p w14:paraId="316DDFBA" w14:textId="77777777" w:rsidR="000F0C6A" w:rsidRPr="0056722C" w:rsidRDefault="000F0C6A" w:rsidP="00330717">
            <w:pPr>
              <w:spacing w:after="0" w:line="360" w:lineRule="auto"/>
              <w:rPr>
                <w:rFonts w:ascii="David" w:hAnsi="David" w:cs="David"/>
                <w:sz w:val="24"/>
                <w:szCs w:val="24"/>
              </w:rPr>
            </w:pPr>
          </w:p>
        </w:tc>
        <w:tc>
          <w:tcPr>
            <w:tcW w:w="6297" w:type="dxa"/>
            <w:noWrap/>
            <w:vAlign w:val="bottom"/>
          </w:tcPr>
          <w:p w14:paraId="5F2CB1FE" w14:textId="69387267" w:rsidR="000F0C6A" w:rsidRPr="000F0C6A" w:rsidRDefault="000F0C6A" w:rsidP="000F0C6A">
            <w:pPr>
              <w:spacing w:after="0" w:line="360" w:lineRule="auto"/>
              <w:rPr>
                <w:rFonts w:ascii="David" w:hAnsi="David" w:cs="David"/>
                <w:sz w:val="24"/>
                <w:szCs w:val="24"/>
                <w:rtl/>
              </w:rPr>
            </w:pPr>
            <w:r w:rsidRPr="000F0C6A">
              <w:rPr>
                <w:rFonts w:ascii="David" w:hAnsi="David" w:cs="David"/>
                <w:sz w:val="24"/>
                <w:szCs w:val="24"/>
                <w:rtl/>
              </w:rPr>
              <w:t>נבקש כי זכות האשכול על סיום ההסכם תהיה אך ורק בשל הפרה יסודית של המציע את ההסכם שלא תוקנה תוך 7 ימי עסקים או הפרה שאינה יסודית שלא תוקנה תוך 14 ימי עסקים וכי בכל מקרה תינתן למציע התראה על ביטול ההתקשרות מראש ובכתב של לפחות10  ימי עסקים וכי תוענק לו זכות להתגונן ולתקן את ההפרה.</w:t>
            </w:r>
            <w:r w:rsidRPr="000F0C6A">
              <w:rPr>
                <w:rFonts w:ascii="David" w:hAnsi="David" w:cs="David"/>
                <w:sz w:val="24"/>
                <w:szCs w:val="24"/>
                <w:rtl/>
              </w:rPr>
              <w:br/>
              <w:t>כמו כן, האשכול יהיה חייב בתשלום עבור מוצרים שסופקו בפועל, וכן בגין מוצרים שהוזמנו בהתאם לאישור הגורמים המוסמכים באשכול וטרם סופקו, ובכפוף לאספקתם בפועל על ידי המציע.</w:t>
            </w:r>
          </w:p>
        </w:tc>
        <w:tc>
          <w:tcPr>
            <w:tcW w:w="3725" w:type="dxa"/>
          </w:tcPr>
          <w:p w14:paraId="50B54BCB" w14:textId="4AA70471" w:rsidR="000F0C6A" w:rsidRPr="00A0412D" w:rsidRDefault="000F0C6A"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316F4B" w:rsidRPr="00A0412D">
              <w:rPr>
                <w:rFonts w:ascii="David" w:hAnsi="David" w:cs="David" w:hint="cs"/>
                <w:sz w:val="24"/>
                <w:szCs w:val="24"/>
                <w:rtl/>
              </w:rPr>
              <w:t>לעיל</w:t>
            </w:r>
          </w:p>
        </w:tc>
      </w:tr>
      <w:tr w:rsidR="000F0C6A" w:rsidRPr="0056722C" w14:paraId="56A2AF07" w14:textId="77777777" w:rsidTr="00527A80">
        <w:trPr>
          <w:trHeight w:val="290"/>
        </w:trPr>
        <w:tc>
          <w:tcPr>
            <w:tcW w:w="1231" w:type="dxa"/>
          </w:tcPr>
          <w:p w14:paraId="62D5CE22" w14:textId="6BECA439" w:rsidR="000F0C6A" w:rsidRDefault="00AC70E5" w:rsidP="00330717">
            <w:pPr>
              <w:spacing w:after="0" w:line="360" w:lineRule="auto"/>
              <w:rPr>
                <w:rFonts w:ascii="David" w:hAnsi="David" w:cs="David"/>
                <w:sz w:val="24"/>
                <w:szCs w:val="24"/>
                <w:rtl/>
              </w:rPr>
            </w:pPr>
            <w:r>
              <w:rPr>
                <w:rFonts w:ascii="David" w:hAnsi="David" w:cs="David" w:hint="cs"/>
                <w:sz w:val="24"/>
                <w:szCs w:val="24"/>
                <w:rtl/>
              </w:rPr>
              <w:t>88</w:t>
            </w:r>
          </w:p>
        </w:tc>
        <w:tc>
          <w:tcPr>
            <w:tcW w:w="1735" w:type="dxa"/>
            <w:noWrap/>
            <w:vAlign w:val="bottom"/>
          </w:tcPr>
          <w:p w14:paraId="3F51D095" w14:textId="77956807" w:rsidR="000F0C6A" w:rsidRPr="0056722C" w:rsidRDefault="000F0C6A" w:rsidP="00330717">
            <w:pPr>
              <w:spacing w:after="0" w:line="360" w:lineRule="auto"/>
              <w:rPr>
                <w:rFonts w:ascii="David" w:hAnsi="David" w:cs="David"/>
                <w:sz w:val="24"/>
                <w:szCs w:val="24"/>
              </w:rPr>
            </w:pPr>
            <w:r>
              <w:rPr>
                <w:rFonts w:ascii="David" w:hAnsi="David" w:cs="David" w:hint="cs"/>
                <w:sz w:val="24"/>
                <w:szCs w:val="24"/>
                <w:rtl/>
              </w:rPr>
              <w:t>10</w:t>
            </w:r>
          </w:p>
        </w:tc>
        <w:tc>
          <w:tcPr>
            <w:tcW w:w="960" w:type="dxa"/>
            <w:noWrap/>
            <w:vAlign w:val="bottom"/>
          </w:tcPr>
          <w:p w14:paraId="40BBC2FD" w14:textId="4F8710AE" w:rsidR="000F0C6A" w:rsidRPr="0056722C" w:rsidRDefault="000F0C6A" w:rsidP="00330717">
            <w:pPr>
              <w:spacing w:after="0" w:line="360" w:lineRule="auto"/>
              <w:rPr>
                <w:rFonts w:ascii="David" w:hAnsi="David" w:cs="David"/>
                <w:sz w:val="24"/>
                <w:szCs w:val="24"/>
              </w:rPr>
            </w:pPr>
            <w:r>
              <w:rPr>
                <w:rFonts w:ascii="David" w:hAnsi="David" w:cs="David" w:hint="cs"/>
                <w:sz w:val="24"/>
                <w:szCs w:val="24"/>
                <w:rtl/>
              </w:rPr>
              <w:t>58</w:t>
            </w:r>
          </w:p>
        </w:tc>
        <w:tc>
          <w:tcPr>
            <w:tcW w:w="6297" w:type="dxa"/>
            <w:noWrap/>
            <w:vAlign w:val="bottom"/>
          </w:tcPr>
          <w:p w14:paraId="7E343C19" w14:textId="119247CF" w:rsidR="000F0C6A" w:rsidRPr="000F0C6A" w:rsidRDefault="000F0C6A" w:rsidP="000F0C6A">
            <w:pPr>
              <w:spacing w:after="0" w:line="360" w:lineRule="auto"/>
              <w:rPr>
                <w:rFonts w:ascii="David" w:hAnsi="David" w:cs="David"/>
                <w:sz w:val="24"/>
                <w:szCs w:val="24"/>
                <w:rtl/>
              </w:rPr>
            </w:pPr>
            <w:r w:rsidRPr="000F0C6A">
              <w:rPr>
                <w:rFonts w:ascii="David" w:hAnsi="David" w:cs="David"/>
                <w:sz w:val="24"/>
                <w:szCs w:val="24"/>
                <w:rtl/>
              </w:rPr>
              <w:t>חילוט הערבות על ידי האשכול ו/או הרשויות יהיה כפוף לכך שלספק ניתנה הודעה מראש ובכתב של לפחות 7 ימי עסקים טרם ההחלטה על מימושה, ההודעה הנ"ל כללה נימוק בדבר דרישת האשכול ו/או הרשויות לחילוט הערבות, ולאחר שניתנה לספק הזדמנות סבירה לתקן את ההפרה (לכאורה) וכן להשמיע טענותיו ולהתגונן בקשר לטענת ההפרה האמורה.</w:t>
            </w:r>
          </w:p>
        </w:tc>
        <w:tc>
          <w:tcPr>
            <w:tcW w:w="3725" w:type="dxa"/>
          </w:tcPr>
          <w:p w14:paraId="34F28345" w14:textId="70C8BD87" w:rsidR="000F0C6A" w:rsidRPr="00A0412D" w:rsidRDefault="000F0C6A"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F75B9B" w:rsidRPr="00A0412D">
              <w:rPr>
                <w:rFonts w:ascii="David" w:hAnsi="David" w:cs="David" w:hint="cs"/>
                <w:sz w:val="24"/>
                <w:szCs w:val="24"/>
                <w:rtl/>
              </w:rPr>
              <w:t>לעיל</w:t>
            </w:r>
          </w:p>
        </w:tc>
      </w:tr>
      <w:tr w:rsidR="00C4048A" w:rsidRPr="0056722C" w14:paraId="7E66ED0E" w14:textId="77777777" w:rsidTr="00527A80">
        <w:trPr>
          <w:trHeight w:val="290"/>
        </w:trPr>
        <w:tc>
          <w:tcPr>
            <w:tcW w:w="1231" w:type="dxa"/>
          </w:tcPr>
          <w:p w14:paraId="7512CCAB" w14:textId="7270E19D" w:rsidR="00C4048A" w:rsidRDefault="00AC70E5" w:rsidP="00330717">
            <w:pPr>
              <w:spacing w:after="0" w:line="360" w:lineRule="auto"/>
              <w:rPr>
                <w:rFonts w:ascii="David" w:hAnsi="David" w:cs="David"/>
                <w:sz w:val="24"/>
                <w:szCs w:val="24"/>
                <w:rtl/>
              </w:rPr>
            </w:pPr>
            <w:r>
              <w:rPr>
                <w:rFonts w:ascii="David" w:hAnsi="David" w:cs="David" w:hint="cs"/>
                <w:sz w:val="24"/>
                <w:szCs w:val="24"/>
                <w:rtl/>
              </w:rPr>
              <w:t>89</w:t>
            </w:r>
          </w:p>
        </w:tc>
        <w:tc>
          <w:tcPr>
            <w:tcW w:w="1735" w:type="dxa"/>
            <w:noWrap/>
            <w:vAlign w:val="bottom"/>
          </w:tcPr>
          <w:p w14:paraId="6D42B1E8" w14:textId="2F697909" w:rsidR="00C4048A" w:rsidRDefault="00C4048A" w:rsidP="00330717">
            <w:pPr>
              <w:spacing w:after="0" w:line="360" w:lineRule="auto"/>
              <w:rPr>
                <w:rFonts w:ascii="David" w:hAnsi="David" w:cs="David"/>
                <w:sz w:val="24"/>
                <w:szCs w:val="24"/>
                <w:rtl/>
              </w:rPr>
            </w:pPr>
            <w:r>
              <w:rPr>
                <w:rFonts w:ascii="David" w:hAnsi="David" w:cs="David" w:hint="cs"/>
                <w:sz w:val="24"/>
                <w:szCs w:val="24"/>
                <w:rtl/>
              </w:rPr>
              <w:t>3.1</w:t>
            </w:r>
          </w:p>
        </w:tc>
        <w:tc>
          <w:tcPr>
            <w:tcW w:w="960" w:type="dxa"/>
            <w:noWrap/>
            <w:vAlign w:val="bottom"/>
          </w:tcPr>
          <w:p w14:paraId="32AFFFCD" w14:textId="67A62639" w:rsidR="00C4048A" w:rsidRDefault="00C4048A" w:rsidP="00330717">
            <w:pPr>
              <w:spacing w:after="0" w:line="360" w:lineRule="auto"/>
              <w:rPr>
                <w:rFonts w:ascii="David" w:hAnsi="David" w:cs="David"/>
                <w:sz w:val="24"/>
                <w:szCs w:val="24"/>
                <w:rtl/>
              </w:rPr>
            </w:pPr>
            <w:r>
              <w:rPr>
                <w:rFonts w:ascii="David" w:hAnsi="David" w:cs="David" w:hint="cs"/>
                <w:sz w:val="24"/>
                <w:szCs w:val="24"/>
                <w:rtl/>
              </w:rPr>
              <w:t>61</w:t>
            </w:r>
          </w:p>
        </w:tc>
        <w:tc>
          <w:tcPr>
            <w:tcW w:w="6297" w:type="dxa"/>
            <w:noWrap/>
            <w:vAlign w:val="bottom"/>
          </w:tcPr>
          <w:p w14:paraId="24F53251" w14:textId="2940548A"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האשכול יתבקש להבהיר מהי תקופת ההתקשרות הנכונה – האם למשך 12 או 24 חודשים.</w:t>
            </w:r>
          </w:p>
        </w:tc>
        <w:tc>
          <w:tcPr>
            <w:tcW w:w="3725" w:type="dxa"/>
          </w:tcPr>
          <w:p w14:paraId="6D9814E8" w14:textId="601BC85F" w:rsidR="00C4048A" w:rsidRPr="00A0412D" w:rsidRDefault="00C4048A"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F75B9B" w:rsidRPr="00A0412D">
              <w:rPr>
                <w:rFonts w:ascii="David" w:hAnsi="David" w:cs="David" w:hint="cs"/>
                <w:sz w:val="24"/>
                <w:szCs w:val="24"/>
                <w:rtl/>
              </w:rPr>
              <w:t>לעיל</w:t>
            </w:r>
          </w:p>
        </w:tc>
      </w:tr>
      <w:tr w:rsidR="00C4048A" w:rsidRPr="0056722C" w14:paraId="4DF9E4A2" w14:textId="77777777" w:rsidTr="00527A80">
        <w:trPr>
          <w:trHeight w:val="290"/>
        </w:trPr>
        <w:tc>
          <w:tcPr>
            <w:tcW w:w="1231" w:type="dxa"/>
          </w:tcPr>
          <w:p w14:paraId="4A8FFE19" w14:textId="706B0933" w:rsidR="00C4048A" w:rsidRDefault="00AC70E5" w:rsidP="00330717">
            <w:pPr>
              <w:spacing w:after="0" w:line="360" w:lineRule="auto"/>
              <w:rPr>
                <w:rFonts w:ascii="David" w:hAnsi="David" w:cs="David"/>
                <w:sz w:val="24"/>
                <w:szCs w:val="24"/>
                <w:rtl/>
              </w:rPr>
            </w:pPr>
            <w:r>
              <w:rPr>
                <w:rFonts w:ascii="David" w:hAnsi="David" w:cs="David" w:hint="cs"/>
                <w:sz w:val="24"/>
                <w:szCs w:val="24"/>
                <w:rtl/>
              </w:rPr>
              <w:t>90</w:t>
            </w:r>
          </w:p>
        </w:tc>
        <w:tc>
          <w:tcPr>
            <w:tcW w:w="1735" w:type="dxa"/>
            <w:noWrap/>
            <w:vAlign w:val="bottom"/>
          </w:tcPr>
          <w:p w14:paraId="1113ECC9" w14:textId="0EC19B5E" w:rsidR="00C4048A" w:rsidRDefault="00C4048A" w:rsidP="00330717">
            <w:pPr>
              <w:spacing w:after="0" w:line="360" w:lineRule="auto"/>
              <w:rPr>
                <w:rFonts w:ascii="David" w:hAnsi="David" w:cs="David"/>
                <w:sz w:val="24"/>
                <w:szCs w:val="24"/>
                <w:rtl/>
              </w:rPr>
            </w:pPr>
            <w:r>
              <w:rPr>
                <w:rFonts w:ascii="David" w:hAnsi="David" w:cs="David" w:hint="cs"/>
                <w:sz w:val="24"/>
                <w:szCs w:val="24"/>
                <w:rtl/>
              </w:rPr>
              <w:t>3.3</w:t>
            </w:r>
          </w:p>
        </w:tc>
        <w:tc>
          <w:tcPr>
            <w:tcW w:w="960" w:type="dxa"/>
            <w:noWrap/>
            <w:vAlign w:val="bottom"/>
          </w:tcPr>
          <w:p w14:paraId="446F9D7B" w14:textId="1A386C01" w:rsidR="00C4048A" w:rsidRDefault="00C4048A" w:rsidP="00330717">
            <w:pPr>
              <w:spacing w:after="0" w:line="360" w:lineRule="auto"/>
              <w:rPr>
                <w:rFonts w:ascii="David" w:hAnsi="David" w:cs="David"/>
                <w:sz w:val="24"/>
                <w:szCs w:val="24"/>
                <w:rtl/>
              </w:rPr>
            </w:pPr>
            <w:r>
              <w:rPr>
                <w:rFonts w:ascii="David" w:hAnsi="David" w:cs="David" w:hint="cs"/>
                <w:sz w:val="24"/>
                <w:szCs w:val="24"/>
                <w:rtl/>
              </w:rPr>
              <w:t>61</w:t>
            </w:r>
          </w:p>
        </w:tc>
        <w:tc>
          <w:tcPr>
            <w:tcW w:w="6297" w:type="dxa"/>
            <w:noWrap/>
            <w:vAlign w:val="bottom"/>
          </w:tcPr>
          <w:p w14:paraId="08F955F2" w14:textId="61B19848"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נבקש להוסיף, כי ההחלטה על הארכת תקופת ההתקשרות תיעשה בהסכמת כל הצדדים באופן הדדי.</w:t>
            </w:r>
          </w:p>
        </w:tc>
        <w:tc>
          <w:tcPr>
            <w:tcW w:w="3725" w:type="dxa"/>
          </w:tcPr>
          <w:p w14:paraId="6062EBB8" w14:textId="7676D055" w:rsidR="00C4048A" w:rsidRPr="00A0412D" w:rsidRDefault="00F75B9B" w:rsidP="00330717">
            <w:pPr>
              <w:spacing w:after="0" w:line="360" w:lineRule="auto"/>
              <w:rPr>
                <w:rFonts w:ascii="David" w:hAnsi="David" w:cs="David"/>
                <w:sz w:val="24"/>
                <w:szCs w:val="24"/>
                <w:rtl/>
              </w:rPr>
            </w:pPr>
            <w:r w:rsidRPr="00A0412D">
              <w:rPr>
                <w:rFonts w:ascii="David" w:hAnsi="David" w:cs="David" w:hint="cs"/>
                <w:sz w:val="24"/>
                <w:szCs w:val="24"/>
                <w:rtl/>
              </w:rPr>
              <w:t xml:space="preserve">הארכת ההסכם היא של הרשות המזמינה </w:t>
            </w:r>
          </w:p>
        </w:tc>
      </w:tr>
      <w:tr w:rsidR="00C4048A" w:rsidRPr="0056722C" w14:paraId="57DF372A" w14:textId="77777777" w:rsidTr="00527A80">
        <w:trPr>
          <w:trHeight w:val="290"/>
        </w:trPr>
        <w:tc>
          <w:tcPr>
            <w:tcW w:w="1231" w:type="dxa"/>
          </w:tcPr>
          <w:p w14:paraId="1E9F0FC6" w14:textId="03A6B190" w:rsidR="00C4048A" w:rsidRDefault="00AC70E5" w:rsidP="00330717">
            <w:pPr>
              <w:spacing w:after="0" w:line="360" w:lineRule="auto"/>
              <w:rPr>
                <w:rFonts w:ascii="David" w:hAnsi="David" w:cs="David"/>
                <w:sz w:val="24"/>
                <w:szCs w:val="24"/>
                <w:rtl/>
              </w:rPr>
            </w:pPr>
            <w:r>
              <w:rPr>
                <w:rFonts w:ascii="David" w:hAnsi="David" w:cs="David" w:hint="cs"/>
                <w:sz w:val="24"/>
                <w:szCs w:val="24"/>
                <w:rtl/>
              </w:rPr>
              <w:t>91</w:t>
            </w:r>
          </w:p>
        </w:tc>
        <w:tc>
          <w:tcPr>
            <w:tcW w:w="1735" w:type="dxa"/>
            <w:noWrap/>
            <w:vAlign w:val="bottom"/>
          </w:tcPr>
          <w:p w14:paraId="572CD327" w14:textId="6B0B6F1B" w:rsidR="00C4048A" w:rsidRDefault="00C4048A" w:rsidP="00330717">
            <w:pPr>
              <w:spacing w:after="0" w:line="360" w:lineRule="auto"/>
              <w:rPr>
                <w:rFonts w:ascii="David" w:hAnsi="David" w:cs="David"/>
                <w:sz w:val="24"/>
                <w:szCs w:val="24"/>
                <w:rtl/>
              </w:rPr>
            </w:pPr>
            <w:r>
              <w:rPr>
                <w:rFonts w:ascii="David" w:hAnsi="David" w:cs="David" w:hint="cs"/>
                <w:sz w:val="24"/>
                <w:szCs w:val="24"/>
                <w:rtl/>
              </w:rPr>
              <w:t>6.5</w:t>
            </w:r>
          </w:p>
        </w:tc>
        <w:tc>
          <w:tcPr>
            <w:tcW w:w="960" w:type="dxa"/>
            <w:noWrap/>
            <w:vAlign w:val="bottom"/>
          </w:tcPr>
          <w:p w14:paraId="6DAD7028" w14:textId="449AD75B" w:rsidR="00C4048A" w:rsidRDefault="00C4048A" w:rsidP="00330717">
            <w:pPr>
              <w:spacing w:after="0" w:line="360" w:lineRule="auto"/>
              <w:rPr>
                <w:rFonts w:ascii="David" w:hAnsi="David" w:cs="David"/>
                <w:sz w:val="24"/>
                <w:szCs w:val="24"/>
                <w:rtl/>
              </w:rPr>
            </w:pPr>
            <w:r>
              <w:rPr>
                <w:rFonts w:ascii="David" w:hAnsi="David" w:cs="David" w:hint="cs"/>
                <w:sz w:val="24"/>
                <w:szCs w:val="24"/>
                <w:rtl/>
              </w:rPr>
              <w:t>63</w:t>
            </w:r>
          </w:p>
        </w:tc>
        <w:tc>
          <w:tcPr>
            <w:tcW w:w="6297" w:type="dxa"/>
            <w:noWrap/>
            <w:vAlign w:val="bottom"/>
          </w:tcPr>
          <w:p w14:paraId="31B4AB70" w14:textId="75E02A30"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נבקש למחוק סעיף זה מהטעמים שפורטו לעיל.</w:t>
            </w:r>
          </w:p>
        </w:tc>
        <w:tc>
          <w:tcPr>
            <w:tcW w:w="3725" w:type="dxa"/>
          </w:tcPr>
          <w:p w14:paraId="7B21B9BB" w14:textId="2A17EA1A" w:rsidR="00C4048A" w:rsidRPr="00A0412D" w:rsidRDefault="00A0412D" w:rsidP="00330717">
            <w:pPr>
              <w:spacing w:after="0" w:line="360" w:lineRule="auto"/>
              <w:rPr>
                <w:rFonts w:ascii="David" w:hAnsi="David" w:cs="David"/>
                <w:sz w:val="24"/>
                <w:szCs w:val="24"/>
                <w:rtl/>
              </w:rPr>
            </w:pPr>
            <w:r>
              <w:rPr>
                <w:rFonts w:ascii="David" w:hAnsi="David" w:cs="David" w:hint="cs"/>
                <w:sz w:val="24"/>
                <w:szCs w:val="24"/>
                <w:rtl/>
              </w:rPr>
              <w:t>י</w:t>
            </w:r>
            <w:r w:rsidR="00F75B9B" w:rsidRPr="00A0412D">
              <w:rPr>
                <w:rFonts w:ascii="David" w:hAnsi="David" w:cs="David" w:hint="cs"/>
                <w:sz w:val="24"/>
                <w:szCs w:val="24"/>
                <w:rtl/>
              </w:rPr>
              <w:t>ישאר ללא שינוי</w:t>
            </w:r>
          </w:p>
        </w:tc>
      </w:tr>
      <w:tr w:rsidR="00C4048A" w:rsidRPr="0056722C" w14:paraId="754D649A" w14:textId="77777777" w:rsidTr="00527A80">
        <w:trPr>
          <w:trHeight w:val="290"/>
        </w:trPr>
        <w:tc>
          <w:tcPr>
            <w:tcW w:w="1231" w:type="dxa"/>
          </w:tcPr>
          <w:p w14:paraId="535BFC4A" w14:textId="0A523F96" w:rsidR="00C4048A" w:rsidRDefault="00AC70E5" w:rsidP="00330717">
            <w:pPr>
              <w:spacing w:after="0" w:line="360" w:lineRule="auto"/>
              <w:rPr>
                <w:rFonts w:ascii="David" w:hAnsi="David" w:cs="David"/>
                <w:sz w:val="24"/>
                <w:szCs w:val="24"/>
                <w:rtl/>
              </w:rPr>
            </w:pPr>
            <w:r>
              <w:rPr>
                <w:rFonts w:ascii="David" w:hAnsi="David" w:cs="David" w:hint="cs"/>
                <w:sz w:val="24"/>
                <w:szCs w:val="24"/>
                <w:rtl/>
              </w:rPr>
              <w:t>92</w:t>
            </w:r>
          </w:p>
        </w:tc>
        <w:tc>
          <w:tcPr>
            <w:tcW w:w="1735" w:type="dxa"/>
            <w:noWrap/>
            <w:vAlign w:val="bottom"/>
          </w:tcPr>
          <w:p w14:paraId="0AEA87AA" w14:textId="322E1EF3" w:rsidR="00C4048A" w:rsidRDefault="00C4048A" w:rsidP="00330717">
            <w:pPr>
              <w:spacing w:after="0" w:line="360" w:lineRule="auto"/>
              <w:rPr>
                <w:rFonts w:ascii="David" w:hAnsi="David" w:cs="David"/>
                <w:sz w:val="24"/>
                <w:szCs w:val="24"/>
                <w:rtl/>
              </w:rPr>
            </w:pPr>
            <w:r>
              <w:rPr>
                <w:rFonts w:ascii="David" w:hAnsi="David" w:cs="David" w:hint="cs"/>
                <w:sz w:val="24"/>
                <w:szCs w:val="24"/>
                <w:rtl/>
              </w:rPr>
              <w:t>7.1</w:t>
            </w:r>
          </w:p>
        </w:tc>
        <w:tc>
          <w:tcPr>
            <w:tcW w:w="960" w:type="dxa"/>
            <w:noWrap/>
            <w:vAlign w:val="bottom"/>
          </w:tcPr>
          <w:p w14:paraId="626343FF" w14:textId="77777777" w:rsidR="00C4048A" w:rsidRDefault="00C4048A" w:rsidP="00330717">
            <w:pPr>
              <w:spacing w:after="0" w:line="360" w:lineRule="auto"/>
              <w:rPr>
                <w:rFonts w:ascii="David" w:hAnsi="David" w:cs="David"/>
                <w:sz w:val="24"/>
                <w:szCs w:val="24"/>
                <w:rtl/>
              </w:rPr>
            </w:pPr>
          </w:p>
        </w:tc>
        <w:tc>
          <w:tcPr>
            <w:tcW w:w="6297" w:type="dxa"/>
            <w:noWrap/>
            <w:vAlign w:val="bottom"/>
          </w:tcPr>
          <w:p w14:paraId="1534732B" w14:textId="59A94618"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נבקש להבהיר, כי הספק יהיה אחראי כלפי הרשות המקומית ו/או מי מטעמה לכל נזק ישיר שיגרמו הוא או מי מעובדיו ו/או מי מקבלני המשנה שיועסקו על ידו ו/או מי מעובדי קבלני משנה אלה, עקב ביצוע העבודה ו/או ביצוע התחייבויותיו עפ"י הסכם זה, לגופו של כל אדם ו/או לרכושו של כל אדם וכל תאגיד, לרבות הרשות המקומית ומי מעובדיה. כמו כן, אחריות הספק לא תחול במקרה שבו הנזק נגרם עקב "כוח עליון" בכלל זה: פגעי טבע, מגיפות, השבתה, מלחמה וכיו"ב.</w:t>
            </w:r>
            <w:r w:rsidRPr="00C4048A">
              <w:rPr>
                <w:rFonts w:ascii="David" w:hAnsi="David" w:cs="David"/>
                <w:sz w:val="24"/>
                <w:szCs w:val="24"/>
                <w:rtl/>
              </w:rPr>
              <w:br/>
              <w:t>עוד מובהר, כי הספק לא יהיה אחראי לנזקים ו/או הפסדים, ישירים ו/או עקיפים, העלולים להיגרם לרשות המקומית ו/או לצד שלישי בכל מקרה בו יתברר כי מקור הליקוי ו/או הפגם הינו בכוח עליון ו/או בפעולה או מחדל של הרשות המקומית  ו/או של צד ג' כלשהו ו/או בכל מקרה בו בוצעו שינויים ו/או תוספות ו/או תיקונים בעבודות נשוא מכרז זה שלא על ידי הספק ו/או מי מטעמו.</w:t>
            </w:r>
          </w:p>
        </w:tc>
        <w:tc>
          <w:tcPr>
            <w:tcW w:w="3725" w:type="dxa"/>
          </w:tcPr>
          <w:p w14:paraId="1832F0D2" w14:textId="727CA542" w:rsidR="00C4048A" w:rsidRPr="00A0412D" w:rsidRDefault="00C4048A"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F75B9B" w:rsidRPr="00A0412D">
              <w:rPr>
                <w:rFonts w:ascii="David" w:hAnsi="David" w:cs="David" w:hint="cs"/>
                <w:sz w:val="24"/>
                <w:szCs w:val="24"/>
                <w:rtl/>
              </w:rPr>
              <w:t>לעיל</w:t>
            </w:r>
          </w:p>
        </w:tc>
      </w:tr>
      <w:tr w:rsidR="00C4048A" w:rsidRPr="0056722C" w14:paraId="10255E1F" w14:textId="77777777" w:rsidTr="00527A80">
        <w:trPr>
          <w:trHeight w:val="290"/>
        </w:trPr>
        <w:tc>
          <w:tcPr>
            <w:tcW w:w="1231" w:type="dxa"/>
          </w:tcPr>
          <w:p w14:paraId="1354D09D" w14:textId="024AFC74" w:rsidR="00C4048A" w:rsidRDefault="00AC70E5" w:rsidP="00330717">
            <w:pPr>
              <w:spacing w:after="0" w:line="360" w:lineRule="auto"/>
              <w:rPr>
                <w:rFonts w:ascii="David" w:hAnsi="David" w:cs="David"/>
                <w:sz w:val="24"/>
                <w:szCs w:val="24"/>
                <w:rtl/>
              </w:rPr>
            </w:pPr>
            <w:r>
              <w:rPr>
                <w:rFonts w:ascii="David" w:hAnsi="David" w:cs="David" w:hint="cs"/>
                <w:sz w:val="24"/>
                <w:szCs w:val="24"/>
                <w:rtl/>
              </w:rPr>
              <w:t>92</w:t>
            </w:r>
          </w:p>
        </w:tc>
        <w:tc>
          <w:tcPr>
            <w:tcW w:w="1735" w:type="dxa"/>
            <w:noWrap/>
            <w:vAlign w:val="bottom"/>
          </w:tcPr>
          <w:p w14:paraId="0444AE06" w14:textId="77777777" w:rsidR="00C4048A" w:rsidRPr="00C4048A" w:rsidRDefault="00C4048A" w:rsidP="00C4048A">
            <w:pPr>
              <w:spacing w:after="0" w:line="360" w:lineRule="auto"/>
              <w:rPr>
                <w:rFonts w:ascii="David" w:hAnsi="David" w:cs="David"/>
                <w:sz w:val="24"/>
                <w:szCs w:val="24"/>
              </w:rPr>
            </w:pPr>
            <w:r w:rsidRPr="00C4048A">
              <w:rPr>
                <w:rFonts w:ascii="David" w:hAnsi="David" w:cs="David"/>
                <w:sz w:val="24"/>
                <w:szCs w:val="24"/>
              </w:rPr>
              <w:t>7.2-7.3</w:t>
            </w:r>
          </w:p>
          <w:p w14:paraId="37D3E569" w14:textId="77777777" w:rsidR="00C4048A" w:rsidRDefault="00C4048A" w:rsidP="00C4048A">
            <w:pPr>
              <w:spacing w:after="0" w:line="360" w:lineRule="auto"/>
              <w:rPr>
                <w:rFonts w:ascii="David" w:hAnsi="David" w:cs="David"/>
                <w:sz w:val="24"/>
                <w:szCs w:val="24"/>
                <w:rtl/>
              </w:rPr>
            </w:pPr>
          </w:p>
        </w:tc>
        <w:tc>
          <w:tcPr>
            <w:tcW w:w="960" w:type="dxa"/>
            <w:noWrap/>
            <w:vAlign w:val="bottom"/>
          </w:tcPr>
          <w:p w14:paraId="5714C6D5" w14:textId="3DF02BB4" w:rsidR="00C4048A" w:rsidRDefault="00C4048A" w:rsidP="00330717">
            <w:pPr>
              <w:spacing w:after="0" w:line="360" w:lineRule="auto"/>
              <w:rPr>
                <w:rFonts w:ascii="David" w:hAnsi="David" w:cs="David"/>
                <w:sz w:val="24"/>
                <w:szCs w:val="24"/>
                <w:rtl/>
              </w:rPr>
            </w:pPr>
            <w:r>
              <w:rPr>
                <w:rFonts w:ascii="David" w:hAnsi="David" w:cs="David" w:hint="cs"/>
                <w:sz w:val="24"/>
                <w:szCs w:val="24"/>
                <w:rtl/>
              </w:rPr>
              <w:t>64</w:t>
            </w:r>
          </w:p>
        </w:tc>
        <w:tc>
          <w:tcPr>
            <w:tcW w:w="6297" w:type="dxa"/>
            <w:noWrap/>
            <w:vAlign w:val="bottom"/>
          </w:tcPr>
          <w:p w14:paraId="531CC37A" w14:textId="57DF81D0"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הספק יהיה אחראי כלפי הרשות המקומית ו/או מי מטעמו לכל נזק ישיר שיגרמו הוא או מי מעובדיו ו/או מי מקבלני המשנה שיועסקו על ידו ו/או מי מעובדי קבלני משנה אלה, עקב ביצוע העבודה ו/או ביצוע התחייבויותיו עפ"י הסכם זה, לגופו של כל אדם ו/או לרכושו של כל אדם וכל תאגיד, לרבות הרשות המקומית ו/או עובדיה, והוא ישפה את הרשות המקומית על כל נזק ישיר כאמור שייגרם, ככל וייגרם, להם ולשפות את הרשות המקומית במלוא הסכום שתיאלץ - אם תיאלץ - להוציא, עפ"י פס"ד מוסמך וחלוט שביצועו לא עוכב ו/או לצורך סילוק כל תביעה שתוגש כנגד הרשות המקומית בגין נזקים כאמור ע"י צדדים שלישיים כלשהם, לרבות עובדיה, ובכפוף לזכותו של הספק לנהל הגנה ו/או מו"מ בגין כל תביעה ו/או דרישה. למען הסר כל ספק, יובהר, כי הרשות המקומית לא תהא רשאית להגיע לכל הסדר בקשר עם הנ"ל מבלי לקבל את הסכמתו המפורשת, מראש ובכתב, של הספק.</w:t>
            </w:r>
          </w:p>
        </w:tc>
        <w:tc>
          <w:tcPr>
            <w:tcW w:w="3725" w:type="dxa"/>
          </w:tcPr>
          <w:p w14:paraId="118400F4" w14:textId="0127CF11" w:rsidR="00C4048A" w:rsidRPr="00A0412D" w:rsidRDefault="00C4048A" w:rsidP="00330717">
            <w:pPr>
              <w:spacing w:after="0" w:line="360" w:lineRule="auto"/>
              <w:rPr>
                <w:rFonts w:ascii="David" w:hAnsi="David" w:cs="David"/>
                <w:sz w:val="24"/>
                <w:szCs w:val="24"/>
                <w:rtl/>
              </w:rPr>
            </w:pPr>
            <w:r w:rsidRPr="00A0412D">
              <w:rPr>
                <w:rFonts w:ascii="David" w:hAnsi="David" w:cs="David" w:hint="cs"/>
                <w:sz w:val="24"/>
                <w:szCs w:val="24"/>
                <w:rtl/>
              </w:rPr>
              <w:t xml:space="preserve">ראה תשובה </w:t>
            </w:r>
            <w:r w:rsidR="00F75B9B" w:rsidRPr="00A0412D">
              <w:rPr>
                <w:rFonts w:ascii="David" w:hAnsi="David" w:cs="David" w:hint="cs"/>
                <w:sz w:val="24"/>
                <w:szCs w:val="24"/>
                <w:rtl/>
              </w:rPr>
              <w:t>לעיל</w:t>
            </w:r>
          </w:p>
        </w:tc>
      </w:tr>
      <w:tr w:rsidR="00C4048A" w:rsidRPr="0056722C" w14:paraId="0C12D28E" w14:textId="77777777" w:rsidTr="00527A80">
        <w:trPr>
          <w:trHeight w:val="290"/>
        </w:trPr>
        <w:tc>
          <w:tcPr>
            <w:tcW w:w="1231" w:type="dxa"/>
          </w:tcPr>
          <w:p w14:paraId="6E73C409" w14:textId="1838E64B" w:rsidR="00C4048A" w:rsidRDefault="00AC70E5" w:rsidP="00330717">
            <w:pPr>
              <w:spacing w:after="0" w:line="360" w:lineRule="auto"/>
              <w:rPr>
                <w:rFonts w:ascii="David" w:hAnsi="David" w:cs="David"/>
                <w:sz w:val="24"/>
                <w:szCs w:val="24"/>
                <w:rtl/>
              </w:rPr>
            </w:pPr>
            <w:r>
              <w:rPr>
                <w:rFonts w:ascii="David" w:hAnsi="David" w:cs="David" w:hint="cs"/>
                <w:sz w:val="24"/>
                <w:szCs w:val="24"/>
                <w:rtl/>
              </w:rPr>
              <w:t>93</w:t>
            </w:r>
          </w:p>
        </w:tc>
        <w:tc>
          <w:tcPr>
            <w:tcW w:w="1735" w:type="dxa"/>
            <w:noWrap/>
            <w:vAlign w:val="bottom"/>
          </w:tcPr>
          <w:p w14:paraId="31EE4C2B" w14:textId="77777777" w:rsidR="00C4048A" w:rsidRPr="00C4048A" w:rsidRDefault="00C4048A" w:rsidP="00C4048A">
            <w:pPr>
              <w:spacing w:after="0" w:line="360" w:lineRule="auto"/>
              <w:rPr>
                <w:rFonts w:ascii="David" w:hAnsi="David" w:cs="David"/>
                <w:sz w:val="24"/>
                <w:szCs w:val="24"/>
              </w:rPr>
            </w:pPr>
            <w:r w:rsidRPr="00C4048A">
              <w:rPr>
                <w:rFonts w:ascii="David" w:hAnsi="David" w:cs="David"/>
                <w:sz w:val="24"/>
                <w:szCs w:val="24"/>
              </w:rPr>
              <w:t>20.8.1</w:t>
            </w:r>
          </w:p>
          <w:p w14:paraId="6A348CDF" w14:textId="77777777" w:rsidR="00C4048A" w:rsidRPr="0056722C" w:rsidRDefault="00C4048A" w:rsidP="00C4048A">
            <w:pPr>
              <w:spacing w:after="0" w:line="360" w:lineRule="auto"/>
              <w:rPr>
                <w:rFonts w:ascii="David" w:hAnsi="David" w:cs="David"/>
                <w:sz w:val="24"/>
                <w:szCs w:val="24"/>
              </w:rPr>
            </w:pPr>
          </w:p>
        </w:tc>
        <w:tc>
          <w:tcPr>
            <w:tcW w:w="960" w:type="dxa"/>
            <w:noWrap/>
            <w:vAlign w:val="bottom"/>
          </w:tcPr>
          <w:p w14:paraId="7D0D2DBC" w14:textId="55314F5C" w:rsidR="00C4048A" w:rsidRPr="0056722C" w:rsidRDefault="00C4048A" w:rsidP="00330717">
            <w:pPr>
              <w:spacing w:after="0" w:line="360" w:lineRule="auto"/>
              <w:rPr>
                <w:rFonts w:ascii="David" w:hAnsi="David" w:cs="David"/>
                <w:sz w:val="24"/>
                <w:szCs w:val="24"/>
              </w:rPr>
            </w:pPr>
            <w:r>
              <w:rPr>
                <w:rFonts w:ascii="David" w:hAnsi="David" w:cs="David" w:hint="cs"/>
                <w:sz w:val="24"/>
                <w:szCs w:val="24"/>
                <w:rtl/>
              </w:rPr>
              <w:t>64</w:t>
            </w:r>
          </w:p>
        </w:tc>
        <w:tc>
          <w:tcPr>
            <w:tcW w:w="6297" w:type="dxa"/>
            <w:noWrap/>
            <w:vAlign w:val="bottom"/>
          </w:tcPr>
          <w:p w14:paraId="7DA0869F" w14:textId="77D2B730"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 xml:space="preserve">נבקש כי לאחר המילה "או" תתווסף המילה "עפ"י" ולאחר המילה "הסכם" </w:t>
            </w:r>
            <w:proofErr w:type="spellStart"/>
            <w:r w:rsidRPr="00C4048A">
              <w:rPr>
                <w:rFonts w:ascii="David" w:hAnsi="David" w:cs="David"/>
                <w:sz w:val="24"/>
                <w:szCs w:val="24"/>
                <w:rtl/>
              </w:rPr>
              <w:t>תווסף</w:t>
            </w:r>
            <w:proofErr w:type="spellEnd"/>
            <w:r w:rsidRPr="00C4048A">
              <w:rPr>
                <w:rFonts w:ascii="David" w:hAnsi="David" w:cs="David"/>
                <w:sz w:val="24"/>
                <w:szCs w:val="24"/>
                <w:rtl/>
              </w:rPr>
              <w:t xml:space="preserve"> המילה "זה". </w:t>
            </w:r>
            <w:r w:rsidRPr="00C4048A">
              <w:rPr>
                <w:rFonts w:ascii="David" w:hAnsi="David" w:cs="David"/>
                <w:sz w:val="24"/>
                <w:szCs w:val="24"/>
                <w:rtl/>
              </w:rPr>
              <w:br/>
              <w:t>ולאחר המילה "האישור" יתווספו המילים "עריכת הביטוח".</w:t>
            </w:r>
          </w:p>
        </w:tc>
        <w:tc>
          <w:tcPr>
            <w:tcW w:w="3725" w:type="dxa"/>
          </w:tcPr>
          <w:p w14:paraId="12596F63" w14:textId="4413AD2A" w:rsidR="00C4048A" w:rsidRPr="00A0412D" w:rsidRDefault="00F75B9B" w:rsidP="00330717">
            <w:pPr>
              <w:spacing w:after="0" w:line="360" w:lineRule="auto"/>
              <w:rPr>
                <w:rFonts w:ascii="David" w:hAnsi="David" w:cs="David"/>
                <w:sz w:val="24"/>
                <w:szCs w:val="24"/>
                <w:rtl/>
              </w:rPr>
            </w:pPr>
            <w:r w:rsidRPr="00A0412D">
              <w:rPr>
                <w:rFonts w:ascii="David" w:hAnsi="David" w:cs="David" w:hint="cs"/>
                <w:sz w:val="24"/>
                <w:szCs w:val="24"/>
                <w:rtl/>
              </w:rPr>
              <w:t>כך מופיע</w:t>
            </w:r>
          </w:p>
        </w:tc>
      </w:tr>
      <w:tr w:rsidR="00C4048A" w:rsidRPr="0056722C" w14:paraId="611D14CD" w14:textId="77777777" w:rsidTr="00527A80">
        <w:trPr>
          <w:trHeight w:val="290"/>
        </w:trPr>
        <w:tc>
          <w:tcPr>
            <w:tcW w:w="1231" w:type="dxa"/>
          </w:tcPr>
          <w:p w14:paraId="48C84AE4" w14:textId="21628BF7" w:rsidR="00C4048A" w:rsidRDefault="00AC70E5" w:rsidP="00330717">
            <w:pPr>
              <w:spacing w:after="0" w:line="360" w:lineRule="auto"/>
              <w:rPr>
                <w:rFonts w:ascii="David" w:hAnsi="David" w:cs="David"/>
                <w:sz w:val="24"/>
                <w:szCs w:val="24"/>
                <w:rtl/>
              </w:rPr>
            </w:pPr>
            <w:r>
              <w:rPr>
                <w:rFonts w:ascii="David" w:hAnsi="David" w:cs="David" w:hint="cs"/>
                <w:sz w:val="24"/>
                <w:szCs w:val="24"/>
                <w:rtl/>
              </w:rPr>
              <w:t>94</w:t>
            </w:r>
          </w:p>
        </w:tc>
        <w:tc>
          <w:tcPr>
            <w:tcW w:w="1735" w:type="dxa"/>
            <w:noWrap/>
            <w:vAlign w:val="bottom"/>
          </w:tcPr>
          <w:p w14:paraId="2F2ED49B" w14:textId="77777777" w:rsidR="00C4048A" w:rsidRPr="00C4048A" w:rsidRDefault="00C4048A" w:rsidP="00C4048A">
            <w:pPr>
              <w:spacing w:after="0" w:line="360" w:lineRule="auto"/>
              <w:rPr>
                <w:rFonts w:ascii="David" w:hAnsi="David" w:cs="David"/>
                <w:sz w:val="24"/>
                <w:szCs w:val="24"/>
              </w:rPr>
            </w:pPr>
            <w:r w:rsidRPr="00C4048A">
              <w:rPr>
                <w:rFonts w:ascii="David" w:hAnsi="David" w:cs="David"/>
                <w:sz w:val="24"/>
                <w:szCs w:val="24"/>
              </w:rPr>
              <w:t>20.8.3</w:t>
            </w:r>
          </w:p>
          <w:p w14:paraId="46EDF7D3" w14:textId="77777777" w:rsidR="00C4048A" w:rsidRPr="0056722C" w:rsidRDefault="00C4048A" w:rsidP="00C4048A">
            <w:pPr>
              <w:spacing w:after="0" w:line="360" w:lineRule="auto"/>
              <w:rPr>
                <w:rFonts w:ascii="David" w:hAnsi="David" w:cs="David"/>
                <w:sz w:val="24"/>
                <w:szCs w:val="24"/>
              </w:rPr>
            </w:pPr>
          </w:p>
        </w:tc>
        <w:tc>
          <w:tcPr>
            <w:tcW w:w="960" w:type="dxa"/>
            <w:noWrap/>
            <w:vAlign w:val="bottom"/>
          </w:tcPr>
          <w:p w14:paraId="3249422E" w14:textId="2CCFE21A" w:rsidR="00C4048A" w:rsidRPr="0056722C" w:rsidRDefault="00C4048A" w:rsidP="00330717">
            <w:pPr>
              <w:spacing w:after="0" w:line="360" w:lineRule="auto"/>
              <w:rPr>
                <w:rFonts w:ascii="David" w:hAnsi="David" w:cs="David"/>
                <w:sz w:val="24"/>
                <w:szCs w:val="24"/>
              </w:rPr>
            </w:pPr>
            <w:r>
              <w:rPr>
                <w:rFonts w:ascii="David" w:hAnsi="David" w:cs="David" w:hint="cs"/>
                <w:sz w:val="24"/>
                <w:szCs w:val="24"/>
                <w:rtl/>
              </w:rPr>
              <w:t>64</w:t>
            </w:r>
          </w:p>
        </w:tc>
        <w:tc>
          <w:tcPr>
            <w:tcW w:w="6297" w:type="dxa"/>
            <w:noWrap/>
            <w:vAlign w:val="bottom"/>
          </w:tcPr>
          <w:p w14:paraId="3F7CA119" w14:textId="02875A36" w:rsidR="00C4048A" w:rsidRPr="00C4048A" w:rsidRDefault="00C4048A" w:rsidP="00C4048A">
            <w:pPr>
              <w:spacing w:after="0" w:line="360" w:lineRule="auto"/>
              <w:rPr>
                <w:rFonts w:ascii="David" w:hAnsi="David" w:cs="David"/>
                <w:sz w:val="24"/>
                <w:szCs w:val="24"/>
              </w:rPr>
            </w:pPr>
            <w:r w:rsidRPr="00C4048A">
              <w:rPr>
                <w:rFonts w:ascii="David" w:hAnsi="David" w:cs="David"/>
                <w:sz w:val="24"/>
                <w:szCs w:val="24"/>
                <w:rtl/>
              </w:rPr>
              <w:t>נבקש כי לאחר המילה "האישור" תתווסף המילה "הביטוח"</w:t>
            </w:r>
          </w:p>
        </w:tc>
        <w:tc>
          <w:tcPr>
            <w:tcW w:w="3725" w:type="dxa"/>
          </w:tcPr>
          <w:p w14:paraId="2B3D1360" w14:textId="3B3CBBC9" w:rsidR="00C4048A" w:rsidRPr="00E603F8" w:rsidRDefault="00B61C1C" w:rsidP="00330717">
            <w:pPr>
              <w:spacing w:after="0" w:line="360" w:lineRule="auto"/>
              <w:rPr>
                <w:rFonts w:ascii="David" w:hAnsi="David" w:cs="David"/>
                <w:sz w:val="24"/>
                <w:szCs w:val="24"/>
                <w:rtl/>
              </w:rPr>
            </w:pPr>
            <w:r>
              <w:rPr>
                <w:rFonts w:ascii="David" w:hAnsi="David" w:cs="David" w:hint="cs"/>
                <w:sz w:val="24"/>
                <w:szCs w:val="24"/>
                <w:rtl/>
              </w:rPr>
              <w:t>ראו נוסח מתוקן של מסמכי המכרז</w:t>
            </w:r>
          </w:p>
        </w:tc>
      </w:tr>
      <w:tr w:rsidR="00C4048A" w:rsidRPr="0056722C" w14:paraId="37846E92" w14:textId="77777777" w:rsidTr="00527A80">
        <w:trPr>
          <w:trHeight w:val="290"/>
        </w:trPr>
        <w:tc>
          <w:tcPr>
            <w:tcW w:w="1231" w:type="dxa"/>
          </w:tcPr>
          <w:p w14:paraId="09A1D675" w14:textId="0E8224EC" w:rsidR="00C4048A" w:rsidRDefault="00AC70E5" w:rsidP="00330717">
            <w:pPr>
              <w:spacing w:after="0" w:line="360" w:lineRule="auto"/>
              <w:rPr>
                <w:rFonts w:ascii="David" w:hAnsi="David" w:cs="David"/>
                <w:sz w:val="24"/>
                <w:szCs w:val="24"/>
                <w:rtl/>
              </w:rPr>
            </w:pPr>
            <w:r>
              <w:rPr>
                <w:rFonts w:ascii="David" w:hAnsi="David" w:cs="David" w:hint="cs"/>
                <w:sz w:val="24"/>
                <w:szCs w:val="24"/>
                <w:rtl/>
              </w:rPr>
              <w:t>95</w:t>
            </w:r>
          </w:p>
        </w:tc>
        <w:tc>
          <w:tcPr>
            <w:tcW w:w="1735" w:type="dxa"/>
            <w:noWrap/>
            <w:vAlign w:val="bottom"/>
          </w:tcPr>
          <w:p w14:paraId="20AD0898" w14:textId="1FC6E6C3" w:rsidR="00C4048A" w:rsidRPr="0056722C" w:rsidRDefault="00C4048A" w:rsidP="00330717">
            <w:pPr>
              <w:spacing w:after="0" w:line="360" w:lineRule="auto"/>
              <w:rPr>
                <w:rFonts w:ascii="David" w:hAnsi="David" w:cs="David"/>
                <w:sz w:val="24"/>
                <w:szCs w:val="24"/>
              </w:rPr>
            </w:pPr>
            <w:r>
              <w:rPr>
                <w:rFonts w:ascii="David" w:hAnsi="David" w:cs="David" w:hint="cs"/>
                <w:sz w:val="24"/>
                <w:szCs w:val="24"/>
                <w:rtl/>
              </w:rPr>
              <w:t>21</w:t>
            </w:r>
          </w:p>
        </w:tc>
        <w:tc>
          <w:tcPr>
            <w:tcW w:w="960" w:type="dxa"/>
            <w:noWrap/>
            <w:vAlign w:val="bottom"/>
          </w:tcPr>
          <w:p w14:paraId="292F6AA3" w14:textId="77777777" w:rsidR="00C4048A" w:rsidRPr="0056722C" w:rsidRDefault="00C4048A" w:rsidP="00330717">
            <w:pPr>
              <w:spacing w:after="0" w:line="360" w:lineRule="auto"/>
              <w:rPr>
                <w:rFonts w:ascii="David" w:hAnsi="David" w:cs="David"/>
                <w:sz w:val="24"/>
                <w:szCs w:val="24"/>
              </w:rPr>
            </w:pPr>
          </w:p>
        </w:tc>
        <w:tc>
          <w:tcPr>
            <w:tcW w:w="6297" w:type="dxa"/>
            <w:noWrap/>
            <w:vAlign w:val="bottom"/>
          </w:tcPr>
          <w:p w14:paraId="1B1ACAA1" w14:textId="793868EB" w:rsidR="00C4048A" w:rsidRPr="00C4048A" w:rsidRDefault="00C4048A" w:rsidP="00C4048A">
            <w:pPr>
              <w:spacing w:after="0" w:line="360" w:lineRule="auto"/>
              <w:rPr>
                <w:rFonts w:ascii="David" w:hAnsi="David" w:cs="David"/>
                <w:sz w:val="24"/>
                <w:szCs w:val="24"/>
                <w:rtl/>
              </w:rPr>
            </w:pPr>
            <w:r w:rsidRPr="00C4048A">
              <w:rPr>
                <w:rFonts w:ascii="David" w:hAnsi="David" w:cs="David"/>
                <w:sz w:val="24"/>
                <w:szCs w:val="24"/>
                <w:rtl/>
              </w:rPr>
              <w:t xml:space="preserve">נבקש לשנות את ההוראות ביחס לפיצויים המוסכמים שנקבעו בסעיף 21 כדלקמן: 1) פיצוי מוסכם יעמוד על סכום שלא יעלה על 500 ₪ בגין יום איחור, אלא אם הוסכם בין הצדדים על זמני קריאה אחרים בהתאם למצבים ספציפיים, שאז הרשות המקומית לא תהיה זכאית לפיצויים. נבקש כי טרם הטלת הפיצויים המוסכמים, הרשות המקומית תעניק לספק זכות להתגונן והזדמנות לתקן את ההפרה תוך 3 ימי עסקים לפחות ממועד קבלת ההודעה על כך. סכום הפיצוי המצטבר עבור איחורים לא יעלה על 1,500 ₪ למשך תקופת ההתקשרות או האופציות (לפי העניין). 2) הפיצויים המוסכמים שנקבעו יהוו כסעד יחיד ובלעדי ביחס להפרות שבגינן נקבע הפיצוי המוסכם. 3) נבקש </w:t>
            </w:r>
            <w:proofErr w:type="spellStart"/>
            <w:r w:rsidRPr="00C4048A">
              <w:rPr>
                <w:rFonts w:ascii="David" w:hAnsi="David" w:cs="David"/>
                <w:sz w:val="24"/>
                <w:szCs w:val="24"/>
                <w:rtl/>
              </w:rPr>
              <w:t>להחריג</w:t>
            </w:r>
            <w:proofErr w:type="spellEnd"/>
            <w:r w:rsidRPr="00C4048A">
              <w:rPr>
                <w:rFonts w:ascii="David" w:hAnsi="David" w:cs="David"/>
                <w:sz w:val="24"/>
                <w:szCs w:val="24"/>
                <w:rtl/>
              </w:rPr>
              <w:t xml:space="preserve"> את הזכות לגבות פיצויים מוסכמים בנסיבות בהן אי ביצוע העבודות או ביצוען באיחור, נבעו מאירועים שלא היו בשליטת הספק והוא לא יכול היה למנוע אותם. 4) נבקש כי ההיקף המצטבר של הפיצויים המוסכמים ככל שיושתו על הספק לאורך כל תקופת ההתקשרות )במצטבר) לא יהיו גבוהים משיעור של 3% מסך התמורה שתשולם לספק בפועל.</w:t>
            </w:r>
          </w:p>
        </w:tc>
        <w:tc>
          <w:tcPr>
            <w:tcW w:w="3725" w:type="dxa"/>
          </w:tcPr>
          <w:p w14:paraId="6DDC4D0A" w14:textId="49DBA165" w:rsidR="00C4048A" w:rsidRPr="00E603F8" w:rsidRDefault="00C4048A"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C4048A" w:rsidRPr="0056722C" w14:paraId="2864856D" w14:textId="77777777" w:rsidTr="00527A80">
        <w:trPr>
          <w:trHeight w:val="290"/>
        </w:trPr>
        <w:tc>
          <w:tcPr>
            <w:tcW w:w="1231" w:type="dxa"/>
          </w:tcPr>
          <w:p w14:paraId="42690634" w14:textId="73A810B7" w:rsidR="00C4048A" w:rsidRDefault="00AC70E5" w:rsidP="00330717">
            <w:pPr>
              <w:spacing w:after="0" w:line="360" w:lineRule="auto"/>
              <w:rPr>
                <w:rFonts w:ascii="David" w:hAnsi="David" w:cs="David"/>
                <w:sz w:val="24"/>
                <w:szCs w:val="24"/>
                <w:rtl/>
              </w:rPr>
            </w:pPr>
            <w:r>
              <w:rPr>
                <w:rFonts w:ascii="David" w:hAnsi="David" w:cs="David" w:hint="cs"/>
                <w:sz w:val="24"/>
                <w:szCs w:val="24"/>
                <w:rtl/>
              </w:rPr>
              <w:t>96</w:t>
            </w:r>
          </w:p>
        </w:tc>
        <w:tc>
          <w:tcPr>
            <w:tcW w:w="1735" w:type="dxa"/>
            <w:noWrap/>
            <w:vAlign w:val="bottom"/>
          </w:tcPr>
          <w:p w14:paraId="62222303" w14:textId="77777777" w:rsidR="00C4048A" w:rsidRPr="00C4048A" w:rsidRDefault="00C4048A" w:rsidP="00C4048A">
            <w:pPr>
              <w:spacing w:after="0" w:line="360" w:lineRule="auto"/>
              <w:rPr>
                <w:rFonts w:ascii="David" w:hAnsi="David" w:cs="David"/>
                <w:sz w:val="24"/>
                <w:szCs w:val="24"/>
              </w:rPr>
            </w:pPr>
            <w:r w:rsidRPr="00C4048A">
              <w:rPr>
                <w:rFonts w:ascii="David" w:hAnsi="David" w:cs="David"/>
                <w:sz w:val="24"/>
                <w:szCs w:val="24"/>
              </w:rPr>
              <w:t>22.10.4</w:t>
            </w:r>
          </w:p>
          <w:p w14:paraId="521FC58B" w14:textId="77777777" w:rsidR="00C4048A" w:rsidRPr="0056722C" w:rsidRDefault="00C4048A" w:rsidP="00C4048A">
            <w:pPr>
              <w:spacing w:after="0" w:line="360" w:lineRule="auto"/>
              <w:rPr>
                <w:rFonts w:ascii="David" w:hAnsi="David" w:cs="David"/>
                <w:sz w:val="24"/>
                <w:szCs w:val="24"/>
              </w:rPr>
            </w:pPr>
          </w:p>
        </w:tc>
        <w:tc>
          <w:tcPr>
            <w:tcW w:w="960" w:type="dxa"/>
            <w:noWrap/>
            <w:vAlign w:val="bottom"/>
          </w:tcPr>
          <w:p w14:paraId="27EA385E" w14:textId="51CC3DDF" w:rsidR="00C4048A" w:rsidRPr="0056722C" w:rsidRDefault="00C4048A" w:rsidP="00330717">
            <w:pPr>
              <w:spacing w:after="0" w:line="360" w:lineRule="auto"/>
              <w:rPr>
                <w:rFonts w:ascii="David" w:hAnsi="David" w:cs="David"/>
                <w:sz w:val="24"/>
                <w:szCs w:val="24"/>
              </w:rPr>
            </w:pPr>
            <w:r>
              <w:rPr>
                <w:rFonts w:ascii="David" w:hAnsi="David" w:cs="David" w:hint="cs"/>
                <w:sz w:val="24"/>
                <w:szCs w:val="24"/>
                <w:rtl/>
              </w:rPr>
              <w:t>65</w:t>
            </w:r>
          </w:p>
        </w:tc>
        <w:tc>
          <w:tcPr>
            <w:tcW w:w="6297" w:type="dxa"/>
            <w:noWrap/>
            <w:vAlign w:val="bottom"/>
          </w:tcPr>
          <w:p w14:paraId="5F8143F1" w14:textId="794E77F3" w:rsidR="00C4048A" w:rsidRPr="0056722C" w:rsidRDefault="00C4048A" w:rsidP="00FA6048">
            <w:pPr>
              <w:spacing w:after="0" w:line="360" w:lineRule="auto"/>
              <w:rPr>
                <w:rFonts w:ascii="David" w:hAnsi="David" w:cs="David"/>
                <w:sz w:val="24"/>
                <w:szCs w:val="24"/>
                <w:rtl/>
              </w:rPr>
            </w:pPr>
            <w:r w:rsidRPr="00C4048A">
              <w:rPr>
                <w:rFonts w:ascii="David" w:hAnsi="David" w:cs="David"/>
                <w:sz w:val="24"/>
                <w:szCs w:val="24"/>
                <w:rtl/>
              </w:rPr>
              <w:t>נבקש לאשר מראש אפשרות של ביצוע העבודות באמצעות קבלני משנה של הספק, שכן כך הספק פועל וכך נהוג בשוק. זאת כמובן מבלי לגרוע מאחריותו של הספק לקיום הוראות ההסכם. ככל שבקשתנו הנ"ל לא תתקבל, נבקש לכל הפחות כי הרשות המקומית לא תסרב ליתן אישור כאמור ללא נימוק סביר</w:t>
            </w:r>
          </w:p>
        </w:tc>
        <w:tc>
          <w:tcPr>
            <w:tcW w:w="3725" w:type="dxa"/>
          </w:tcPr>
          <w:p w14:paraId="7D184D90" w14:textId="05834D58" w:rsidR="00C4048A" w:rsidRPr="00E603F8" w:rsidRDefault="00C4048A" w:rsidP="00330717">
            <w:pPr>
              <w:spacing w:after="0" w:line="360" w:lineRule="auto"/>
              <w:rPr>
                <w:rFonts w:ascii="David" w:hAnsi="David" w:cs="David"/>
                <w:sz w:val="24"/>
                <w:szCs w:val="24"/>
                <w:rtl/>
              </w:rPr>
            </w:pPr>
            <w:r w:rsidRPr="00E63799">
              <w:rPr>
                <w:rFonts w:ascii="David" w:hAnsi="David" w:cs="David" w:hint="cs"/>
                <w:sz w:val="24"/>
                <w:szCs w:val="24"/>
                <w:rtl/>
              </w:rPr>
              <w:t xml:space="preserve">ראה תשובה </w:t>
            </w:r>
            <w:r w:rsidR="00F75B9B" w:rsidRPr="00E63799">
              <w:rPr>
                <w:rFonts w:ascii="David" w:hAnsi="David" w:cs="David" w:hint="cs"/>
                <w:sz w:val="24"/>
                <w:szCs w:val="24"/>
                <w:rtl/>
              </w:rPr>
              <w:t>לעיל</w:t>
            </w:r>
          </w:p>
        </w:tc>
      </w:tr>
      <w:tr w:rsidR="00C4048A" w:rsidRPr="0056722C" w14:paraId="6558E5B8" w14:textId="77777777" w:rsidTr="00527A80">
        <w:trPr>
          <w:trHeight w:val="290"/>
        </w:trPr>
        <w:tc>
          <w:tcPr>
            <w:tcW w:w="1231" w:type="dxa"/>
          </w:tcPr>
          <w:p w14:paraId="3B35E7E4" w14:textId="4BDC54BC" w:rsidR="00C4048A" w:rsidRDefault="00AC70E5" w:rsidP="00330717">
            <w:pPr>
              <w:spacing w:after="0" w:line="360" w:lineRule="auto"/>
              <w:rPr>
                <w:rFonts w:ascii="David" w:hAnsi="David" w:cs="David"/>
                <w:sz w:val="24"/>
                <w:szCs w:val="24"/>
                <w:rtl/>
              </w:rPr>
            </w:pPr>
            <w:r>
              <w:rPr>
                <w:rFonts w:ascii="David" w:hAnsi="David" w:cs="David" w:hint="cs"/>
                <w:sz w:val="24"/>
                <w:szCs w:val="24"/>
                <w:rtl/>
              </w:rPr>
              <w:t>97</w:t>
            </w:r>
          </w:p>
        </w:tc>
        <w:tc>
          <w:tcPr>
            <w:tcW w:w="1735" w:type="dxa"/>
            <w:noWrap/>
            <w:vAlign w:val="bottom"/>
          </w:tcPr>
          <w:p w14:paraId="1E0DDAD7" w14:textId="70877DEB" w:rsidR="00C4048A" w:rsidRPr="0056722C" w:rsidRDefault="00FA6048" w:rsidP="00330717">
            <w:pPr>
              <w:spacing w:after="0" w:line="360" w:lineRule="auto"/>
              <w:rPr>
                <w:rFonts w:ascii="David" w:hAnsi="David" w:cs="David"/>
                <w:sz w:val="24"/>
                <w:szCs w:val="24"/>
              </w:rPr>
            </w:pPr>
            <w:r>
              <w:rPr>
                <w:rFonts w:ascii="David" w:hAnsi="David" w:cs="David" w:hint="cs"/>
                <w:sz w:val="24"/>
                <w:szCs w:val="24"/>
                <w:rtl/>
              </w:rPr>
              <w:t>23</w:t>
            </w:r>
          </w:p>
        </w:tc>
        <w:tc>
          <w:tcPr>
            <w:tcW w:w="960" w:type="dxa"/>
            <w:noWrap/>
            <w:vAlign w:val="bottom"/>
          </w:tcPr>
          <w:p w14:paraId="149128C0" w14:textId="77777777" w:rsidR="00C4048A" w:rsidRPr="0056722C" w:rsidRDefault="00C4048A" w:rsidP="00330717">
            <w:pPr>
              <w:spacing w:after="0" w:line="360" w:lineRule="auto"/>
              <w:rPr>
                <w:rFonts w:ascii="David" w:hAnsi="David" w:cs="David"/>
                <w:sz w:val="24"/>
                <w:szCs w:val="24"/>
              </w:rPr>
            </w:pPr>
          </w:p>
        </w:tc>
        <w:tc>
          <w:tcPr>
            <w:tcW w:w="6297" w:type="dxa"/>
            <w:noWrap/>
            <w:vAlign w:val="bottom"/>
          </w:tcPr>
          <w:p w14:paraId="1FD4FB89" w14:textId="6B079063" w:rsidR="00C4048A"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נבקש כי זכות הרשות המקומית להודיע על סיום ההסכם תהיה אך ורק בשל הפרה יסודית של הספק את ההסכם שלא תוקנה תוך 7 ימי עסקים או הפרה שאינה יסודית שלא תוקנה תוך 14 ימי עסקים וכי בכל מקרה תינתן לספק התראה על ביטול ההתקשרות מראש ובכתב של לפחות10  ימי עסקים וכי תוענק לו זכות להתגונן ולתקן את ההפרה.</w:t>
            </w:r>
            <w:r w:rsidRPr="00FA6048">
              <w:rPr>
                <w:rFonts w:ascii="David" w:hAnsi="David" w:cs="David"/>
                <w:sz w:val="24"/>
                <w:szCs w:val="24"/>
                <w:rtl/>
              </w:rPr>
              <w:br/>
              <w:t>כמו כן, הרשות המקומית תהיה חייבת בתשלום עבור מוצרים שסופקו לה בפועל, וכן בגין מוצרים שהוזמנו בהתאם לאישור הגורמים המוסמכים הרשות המקומית וטרם סופקו, ובכפוף לאספקתם בפועל על ידי הספק.</w:t>
            </w:r>
          </w:p>
        </w:tc>
        <w:tc>
          <w:tcPr>
            <w:tcW w:w="3725" w:type="dxa"/>
          </w:tcPr>
          <w:p w14:paraId="48C26992" w14:textId="0BA1449B" w:rsidR="00C4048A" w:rsidRPr="00E63799" w:rsidRDefault="00FA6048" w:rsidP="00330717">
            <w:pPr>
              <w:spacing w:after="0" w:line="360" w:lineRule="auto"/>
              <w:rPr>
                <w:rFonts w:ascii="David" w:hAnsi="David" w:cs="David"/>
                <w:sz w:val="24"/>
                <w:szCs w:val="24"/>
                <w:rtl/>
              </w:rPr>
            </w:pPr>
            <w:r w:rsidRPr="00E63799">
              <w:rPr>
                <w:rFonts w:ascii="David" w:hAnsi="David" w:cs="David" w:hint="cs"/>
                <w:sz w:val="24"/>
                <w:szCs w:val="24"/>
                <w:rtl/>
              </w:rPr>
              <w:t xml:space="preserve">ראה תשובה </w:t>
            </w:r>
            <w:r w:rsidR="00F75B9B" w:rsidRPr="00E63799">
              <w:rPr>
                <w:rFonts w:ascii="David" w:hAnsi="David" w:cs="David" w:hint="cs"/>
                <w:sz w:val="24"/>
                <w:szCs w:val="24"/>
                <w:rtl/>
              </w:rPr>
              <w:t>לעיל</w:t>
            </w:r>
          </w:p>
        </w:tc>
      </w:tr>
      <w:tr w:rsidR="00330717" w:rsidRPr="0056722C" w14:paraId="4DBA0BF5" w14:textId="0481E7B2" w:rsidTr="00527A80">
        <w:trPr>
          <w:trHeight w:val="290"/>
        </w:trPr>
        <w:tc>
          <w:tcPr>
            <w:tcW w:w="1231" w:type="dxa"/>
          </w:tcPr>
          <w:p w14:paraId="0505FF4C" w14:textId="73CFBD6E"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98</w:t>
            </w:r>
          </w:p>
        </w:tc>
        <w:tc>
          <w:tcPr>
            <w:tcW w:w="1735" w:type="dxa"/>
            <w:noWrap/>
            <w:vAlign w:val="bottom"/>
            <w:hideMark/>
          </w:tcPr>
          <w:p w14:paraId="1F50AAC7" w14:textId="5AB0ED4D"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26.14.1</w:t>
            </w:r>
          </w:p>
        </w:tc>
        <w:tc>
          <w:tcPr>
            <w:tcW w:w="960" w:type="dxa"/>
            <w:noWrap/>
            <w:vAlign w:val="bottom"/>
            <w:hideMark/>
          </w:tcPr>
          <w:p w14:paraId="74B45122" w14:textId="508C7671"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66</w:t>
            </w:r>
          </w:p>
        </w:tc>
        <w:tc>
          <w:tcPr>
            <w:tcW w:w="6297" w:type="dxa"/>
            <w:noWrap/>
            <w:vAlign w:val="bottom"/>
            <w:hideMark/>
          </w:tcPr>
          <w:p w14:paraId="44997213" w14:textId="40D277E8"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מבוקש להבהיר לאיזה "עירייה" תופקד הערבות הראשונה (אין הגדרה לעירייה בהסכם). כמו כן, מדוע תופקד </w:t>
            </w:r>
            <w:r w:rsidRPr="00FA6048">
              <w:rPr>
                <w:rFonts w:ascii="David" w:hAnsi="David" w:cs="David"/>
                <w:sz w:val="24"/>
                <w:szCs w:val="24"/>
                <w:rtl/>
              </w:rPr>
              <w:t>ערבות נוספת לעיריית פתח תקווה – לא ברור שכן האמור בסעיף אף עומ</w:t>
            </w:r>
            <w:r w:rsidRPr="0056722C">
              <w:rPr>
                <w:rFonts w:ascii="David" w:hAnsi="David" w:cs="David"/>
                <w:sz w:val="24"/>
                <w:szCs w:val="24"/>
                <w:rtl/>
              </w:rPr>
              <w:t>ד בניגוד לאמור בסעיף 14.5. לכן נבקש את הבהרתכם בעניין זה.</w:t>
            </w:r>
          </w:p>
        </w:tc>
        <w:tc>
          <w:tcPr>
            <w:tcW w:w="3725" w:type="dxa"/>
          </w:tcPr>
          <w:p w14:paraId="06A23843" w14:textId="59CCA958" w:rsidR="00330717" w:rsidRPr="00E63799" w:rsidRDefault="00632522" w:rsidP="00330717">
            <w:pPr>
              <w:spacing w:after="0" w:line="360" w:lineRule="auto"/>
              <w:rPr>
                <w:rFonts w:ascii="David" w:hAnsi="David" w:cs="David"/>
                <w:sz w:val="24"/>
                <w:szCs w:val="24"/>
              </w:rPr>
            </w:pPr>
            <w:r w:rsidRPr="00E63799">
              <w:rPr>
                <w:rFonts w:ascii="David" w:hAnsi="David" w:cs="David"/>
                <w:sz w:val="24"/>
                <w:szCs w:val="24"/>
                <w:rtl/>
              </w:rPr>
              <w:t>לרשות המזמינה</w:t>
            </w:r>
          </w:p>
        </w:tc>
      </w:tr>
      <w:tr w:rsidR="00FA6048" w:rsidRPr="0056722C" w14:paraId="0C856D03" w14:textId="77777777" w:rsidTr="00527A80">
        <w:trPr>
          <w:trHeight w:val="290"/>
        </w:trPr>
        <w:tc>
          <w:tcPr>
            <w:tcW w:w="1231" w:type="dxa"/>
          </w:tcPr>
          <w:p w14:paraId="63503D3C" w14:textId="21185926" w:rsidR="00FA6048" w:rsidRDefault="00AC70E5" w:rsidP="00330717">
            <w:pPr>
              <w:spacing w:after="0" w:line="360" w:lineRule="auto"/>
              <w:rPr>
                <w:rFonts w:ascii="David" w:hAnsi="David" w:cs="David"/>
                <w:sz w:val="24"/>
                <w:szCs w:val="24"/>
                <w:rtl/>
              </w:rPr>
            </w:pPr>
            <w:r>
              <w:rPr>
                <w:rFonts w:ascii="David" w:hAnsi="David" w:cs="David" w:hint="cs"/>
                <w:sz w:val="24"/>
                <w:szCs w:val="24"/>
                <w:rtl/>
              </w:rPr>
              <w:t>99</w:t>
            </w:r>
          </w:p>
        </w:tc>
        <w:tc>
          <w:tcPr>
            <w:tcW w:w="1735" w:type="dxa"/>
            <w:noWrap/>
            <w:vAlign w:val="bottom"/>
          </w:tcPr>
          <w:p w14:paraId="0DEA584D" w14:textId="77777777" w:rsidR="00FA6048" w:rsidRPr="00FA6048" w:rsidRDefault="00FA6048" w:rsidP="00FA6048">
            <w:pPr>
              <w:spacing w:after="0" w:line="360" w:lineRule="auto"/>
              <w:rPr>
                <w:rFonts w:ascii="David" w:hAnsi="David" w:cs="David"/>
                <w:sz w:val="24"/>
                <w:szCs w:val="24"/>
              </w:rPr>
            </w:pPr>
            <w:r w:rsidRPr="00FA6048">
              <w:rPr>
                <w:rFonts w:ascii="David" w:hAnsi="David" w:cs="David"/>
                <w:sz w:val="24"/>
                <w:szCs w:val="24"/>
              </w:rPr>
              <w:t>26.14.2</w:t>
            </w:r>
          </w:p>
          <w:p w14:paraId="184A03EF" w14:textId="77777777" w:rsidR="00FA6048" w:rsidRPr="0056722C" w:rsidRDefault="00FA6048" w:rsidP="00FA6048">
            <w:pPr>
              <w:spacing w:after="0" w:line="360" w:lineRule="auto"/>
              <w:rPr>
                <w:rFonts w:ascii="David" w:hAnsi="David" w:cs="David"/>
                <w:sz w:val="24"/>
                <w:szCs w:val="24"/>
                <w:rtl/>
              </w:rPr>
            </w:pPr>
          </w:p>
        </w:tc>
        <w:tc>
          <w:tcPr>
            <w:tcW w:w="960" w:type="dxa"/>
            <w:noWrap/>
            <w:vAlign w:val="bottom"/>
          </w:tcPr>
          <w:p w14:paraId="6A85B932" w14:textId="33CB9F68"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66</w:t>
            </w:r>
          </w:p>
        </w:tc>
        <w:tc>
          <w:tcPr>
            <w:tcW w:w="6297" w:type="dxa"/>
            <w:noWrap/>
            <w:vAlign w:val="bottom"/>
          </w:tcPr>
          <w:p w14:paraId="271E970C" w14:textId="5528C496"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נבקש לשנות את תוקפה של הערבות מ"24 חודשים" ל – "12 חודשים"</w:t>
            </w:r>
          </w:p>
        </w:tc>
        <w:tc>
          <w:tcPr>
            <w:tcW w:w="3725" w:type="dxa"/>
          </w:tcPr>
          <w:p w14:paraId="5B955FB4" w14:textId="01733DA0" w:rsidR="00FA6048" w:rsidRPr="00E63799" w:rsidRDefault="00FA6048" w:rsidP="00330717">
            <w:pPr>
              <w:spacing w:after="0" w:line="360" w:lineRule="auto"/>
              <w:rPr>
                <w:rFonts w:ascii="David" w:hAnsi="David" w:cs="David"/>
                <w:sz w:val="24"/>
                <w:szCs w:val="24"/>
                <w:rtl/>
              </w:rPr>
            </w:pPr>
            <w:r w:rsidRPr="00E63799">
              <w:rPr>
                <w:rFonts w:ascii="David" w:hAnsi="David" w:cs="David" w:hint="cs"/>
                <w:sz w:val="24"/>
                <w:szCs w:val="24"/>
                <w:rtl/>
              </w:rPr>
              <w:t xml:space="preserve">ראה תשובה </w:t>
            </w:r>
            <w:r w:rsidR="00F75B9B" w:rsidRPr="00E63799">
              <w:rPr>
                <w:rFonts w:ascii="David" w:hAnsi="David" w:cs="David" w:hint="cs"/>
                <w:sz w:val="24"/>
                <w:szCs w:val="24"/>
                <w:rtl/>
              </w:rPr>
              <w:t>לעיל</w:t>
            </w:r>
          </w:p>
        </w:tc>
      </w:tr>
      <w:tr w:rsidR="00FA6048" w:rsidRPr="0056722C" w14:paraId="6C139599" w14:textId="77777777" w:rsidTr="00527A80">
        <w:trPr>
          <w:trHeight w:val="290"/>
        </w:trPr>
        <w:tc>
          <w:tcPr>
            <w:tcW w:w="1231" w:type="dxa"/>
          </w:tcPr>
          <w:p w14:paraId="16C5BAAD" w14:textId="4E1A0684" w:rsidR="00FA6048" w:rsidRDefault="00AC70E5" w:rsidP="00330717">
            <w:pPr>
              <w:spacing w:after="0" w:line="360" w:lineRule="auto"/>
              <w:rPr>
                <w:rFonts w:ascii="David" w:hAnsi="David" w:cs="David"/>
                <w:sz w:val="24"/>
                <w:szCs w:val="24"/>
                <w:rtl/>
              </w:rPr>
            </w:pPr>
            <w:r>
              <w:rPr>
                <w:rFonts w:ascii="David" w:hAnsi="David" w:cs="David" w:hint="cs"/>
                <w:sz w:val="24"/>
                <w:szCs w:val="24"/>
                <w:rtl/>
              </w:rPr>
              <w:t>100</w:t>
            </w:r>
          </w:p>
        </w:tc>
        <w:tc>
          <w:tcPr>
            <w:tcW w:w="1735" w:type="dxa"/>
            <w:noWrap/>
            <w:vAlign w:val="bottom"/>
          </w:tcPr>
          <w:p w14:paraId="590D66E9" w14:textId="77777777" w:rsidR="00FA6048" w:rsidRPr="00FA6048" w:rsidRDefault="00FA6048" w:rsidP="00FA6048">
            <w:pPr>
              <w:spacing w:after="0" w:line="360" w:lineRule="auto"/>
              <w:rPr>
                <w:rFonts w:ascii="David" w:hAnsi="David" w:cs="David"/>
                <w:sz w:val="24"/>
                <w:szCs w:val="24"/>
              </w:rPr>
            </w:pPr>
            <w:r w:rsidRPr="00FA6048">
              <w:rPr>
                <w:rFonts w:ascii="David" w:hAnsi="David" w:cs="David"/>
                <w:sz w:val="24"/>
                <w:szCs w:val="24"/>
              </w:rPr>
              <w:t>26.14.5</w:t>
            </w:r>
          </w:p>
          <w:p w14:paraId="3A9744D5" w14:textId="77777777" w:rsidR="00FA6048" w:rsidRPr="0056722C" w:rsidRDefault="00FA6048" w:rsidP="00FA6048">
            <w:pPr>
              <w:spacing w:after="0" w:line="360" w:lineRule="auto"/>
              <w:rPr>
                <w:rFonts w:ascii="David" w:hAnsi="David" w:cs="David"/>
                <w:sz w:val="24"/>
                <w:szCs w:val="24"/>
                <w:rtl/>
              </w:rPr>
            </w:pPr>
          </w:p>
        </w:tc>
        <w:tc>
          <w:tcPr>
            <w:tcW w:w="960" w:type="dxa"/>
            <w:noWrap/>
            <w:vAlign w:val="bottom"/>
          </w:tcPr>
          <w:p w14:paraId="58386BE1" w14:textId="349B194D"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67</w:t>
            </w:r>
          </w:p>
        </w:tc>
        <w:tc>
          <w:tcPr>
            <w:tcW w:w="6297" w:type="dxa"/>
            <w:noWrap/>
            <w:vAlign w:val="bottom"/>
          </w:tcPr>
          <w:p w14:paraId="078F820A" w14:textId="229DAB96" w:rsidR="00FA6048" w:rsidRPr="00FA6048" w:rsidRDefault="00FA6048" w:rsidP="00FA6048">
            <w:pPr>
              <w:spacing w:after="0" w:line="360" w:lineRule="auto"/>
              <w:rPr>
                <w:rFonts w:cs="Calibri"/>
                <w:color w:val="000000"/>
                <w:rtl/>
              </w:rPr>
            </w:pPr>
            <w:r w:rsidRPr="00FA6048">
              <w:rPr>
                <w:rFonts w:ascii="David" w:hAnsi="David" w:cs="David"/>
                <w:sz w:val="24"/>
                <w:szCs w:val="24"/>
                <w:rtl/>
              </w:rPr>
              <w:t>נבקש לשנות את תוקפה של הערבות מ"24 חודשים" ל – "12 חודשים"</w:t>
            </w:r>
          </w:p>
        </w:tc>
        <w:tc>
          <w:tcPr>
            <w:tcW w:w="3725" w:type="dxa"/>
          </w:tcPr>
          <w:p w14:paraId="277C714E" w14:textId="76550660" w:rsidR="00FA6048" w:rsidRPr="00E63799" w:rsidRDefault="00FA6048" w:rsidP="00330717">
            <w:pPr>
              <w:spacing w:after="0" w:line="360" w:lineRule="auto"/>
              <w:rPr>
                <w:rFonts w:ascii="David" w:hAnsi="David" w:cs="David"/>
                <w:sz w:val="24"/>
                <w:szCs w:val="24"/>
                <w:rtl/>
              </w:rPr>
            </w:pPr>
            <w:r w:rsidRPr="00E63799">
              <w:rPr>
                <w:rFonts w:ascii="David" w:hAnsi="David" w:cs="David" w:hint="cs"/>
                <w:sz w:val="24"/>
                <w:szCs w:val="24"/>
                <w:rtl/>
              </w:rPr>
              <w:t xml:space="preserve">ראה תשובה </w:t>
            </w:r>
            <w:r w:rsidR="00F75B9B" w:rsidRPr="00E63799">
              <w:rPr>
                <w:rFonts w:ascii="David" w:hAnsi="David" w:cs="David" w:hint="cs"/>
                <w:sz w:val="24"/>
                <w:szCs w:val="24"/>
                <w:rtl/>
              </w:rPr>
              <w:t>לעיל</w:t>
            </w:r>
          </w:p>
        </w:tc>
      </w:tr>
      <w:tr w:rsidR="00330717" w:rsidRPr="0056722C" w14:paraId="4B1D381A" w14:textId="229818E9" w:rsidTr="00527A80">
        <w:trPr>
          <w:trHeight w:val="290"/>
        </w:trPr>
        <w:tc>
          <w:tcPr>
            <w:tcW w:w="1231" w:type="dxa"/>
          </w:tcPr>
          <w:p w14:paraId="637C4EE2" w14:textId="30F73B78"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101</w:t>
            </w:r>
          </w:p>
        </w:tc>
        <w:tc>
          <w:tcPr>
            <w:tcW w:w="1735" w:type="dxa"/>
            <w:noWrap/>
            <w:vAlign w:val="bottom"/>
            <w:hideMark/>
          </w:tcPr>
          <w:p w14:paraId="28CE6D97" w14:textId="394D5E3C" w:rsidR="00330717" w:rsidRPr="0056722C" w:rsidRDefault="00330717" w:rsidP="00330717">
            <w:pPr>
              <w:spacing w:after="0" w:line="360" w:lineRule="auto"/>
              <w:rPr>
                <w:rFonts w:ascii="David" w:hAnsi="David" w:cs="David"/>
                <w:sz w:val="24"/>
                <w:szCs w:val="24"/>
                <w:rtl/>
              </w:rPr>
            </w:pPr>
          </w:p>
        </w:tc>
        <w:tc>
          <w:tcPr>
            <w:tcW w:w="960" w:type="dxa"/>
            <w:noWrap/>
            <w:vAlign w:val="bottom"/>
            <w:hideMark/>
          </w:tcPr>
          <w:p w14:paraId="124F14BF" w14:textId="6E82039E"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71</w:t>
            </w:r>
          </w:p>
        </w:tc>
        <w:tc>
          <w:tcPr>
            <w:tcW w:w="6297" w:type="dxa"/>
            <w:noWrap/>
            <w:vAlign w:val="bottom"/>
            <w:hideMark/>
          </w:tcPr>
          <w:p w14:paraId="7EDBA386" w14:textId="068806B3" w:rsidR="00330717" w:rsidRPr="00E603F8" w:rsidRDefault="00330717" w:rsidP="00330717">
            <w:pPr>
              <w:spacing w:after="0" w:line="360" w:lineRule="auto"/>
              <w:rPr>
                <w:rFonts w:ascii="David" w:hAnsi="David" w:cs="David"/>
                <w:sz w:val="24"/>
                <w:szCs w:val="24"/>
              </w:rPr>
            </w:pPr>
            <w:r w:rsidRPr="00E603F8">
              <w:rPr>
                <w:rFonts w:ascii="David" w:hAnsi="David" w:cs="David"/>
                <w:sz w:val="24"/>
                <w:szCs w:val="24"/>
                <w:rtl/>
              </w:rPr>
              <w:t>יש לתקן בהתאם למס' המכרז הרלוונטי (16/25).</w:t>
            </w:r>
          </w:p>
        </w:tc>
        <w:tc>
          <w:tcPr>
            <w:tcW w:w="3725" w:type="dxa"/>
          </w:tcPr>
          <w:p w14:paraId="400077D7" w14:textId="2B75BBD9" w:rsidR="00330717" w:rsidRPr="00E603F8" w:rsidRDefault="00632522" w:rsidP="00330717">
            <w:pPr>
              <w:spacing w:after="0" w:line="360" w:lineRule="auto"/>
              <w:rPr>
                <w:rFonts w:ascii="David" w:hAnsi="David" w:cs="David"/>
                <w:sz w:val="24"/>
                <w:szCs w:val="24"/>
              </w:rPr>
            </w:pPr>
            <w:r w:rsidRPr="00E603F8">
              <w:rPr>
                <w:rFonts w:ascii="David" w:hAnsi="David" w:cs="David"/>
                <w:sz w:val="24"/>
                <w:szCs w:val="24"/>
                <w:rtl/>
              </w:rPr>
              <w:t>יתוקן בהתאם</w:t>
            </w:r>
          </w:p>
        </w:tc>
      </w:tr>
      <w:tr w:rsidR="00FA6048" w:rsidRPr="0056722C" w14:paraId="66878F66" w14:textId="77777777" w:rsidTr="00527A80">
        <w:trPr>
          <w:trHeight w:val="290"/>
        </w:trPr>
        <w:tc>
          <w:tcPr>
            <w:tcW w:w="1231" w:type="dxa"/>
          </w:tcPr>
          <w:p w14:paraId="4521ABA3" w14:textId="77777777" w:rsidR="00FA6048" w:rsidRDefault="00FA6048" w:rsidP="00330717">
            <w:pPr>
              <w:spacing w:after="0" w:line="360" w:lineRule="auto"/>
              <w:rPr>
                <w:rFonts w:ascii="David" w:hAnsi="David" w:cs="David"/>
                <w:sz w:val="24"/>
                <w:szCs w:val="24"/>
                <w:rtl/>
              </w:rPr>
            </w:pPr>
          </w:p>
        </w:tc>
        <w:tc>
          <w:tcPr>
            <w:tcW w:w="1735" w:type="dxa"/>
            <w:noWrap/>
            <w:vAlign w:val="bottom"/>
          </w:tcPr>
          <w:p w14:paraId="37C26754" w14:textId="77777777" w:rsidR="00FA6048" w:rsidRPr="0056722C" w:rsidRDefault="00FA6048" w:rsidP="00330717">
            <w:pPr>
              <w:spacing w:after="0" w:line="360" w:lineRule="auto"/>
              <w:rPr>
                <w:rFonts w:ascii="David" w:hAnsi="David" w:cs="David"/>
                <w:sz w:val="24"/>
                <w:szCs w:val="24"/>
                <w:rtl/>
              </w:rPr>
            </w:pPr>
          </w:p>
        </w:tc>
        <w:tc>
          <w:tcPr>
            <w:tcW w:w="960" w:type="dxa"/>
            <w:noWrap/>
            <w:vAlign w:val="bottom"/>
          </w:tcPr>
          <w:p w14:paraId="3802D68F" w14:textId="77777777" w:rsidR="00FA6048" w:rsidRPr="0056722C" w:rsidRDefault="00FA6048" w:rsidP="00330717">
            <w:pPr>
              <w:spacing w:after="0" w:line="360" w:lineRule="auto"/>
              <w:rPr>
                <w:rFonts w:ascii="David" w:hAnsi="David" w:cs="David"/>
                <w:sz w:val="24"/>
                <w:szCs w:val="24"/>
              </w:rPr>
            </w:pPr>
          </w:p>
        </w:tc>
        <w:tc>
          <w:tcPr>
            <w:tcW w:w="6297" w:type="dxa"/>
            <w:noWrap/>
            <w:vAlign w:val="bottom"/>
          </w:tcPr>
          <w:p w14:paraId="5FEE0C01" w14:textId="3FF1EE59"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 xml:space="preserve">נבקש לעדכן כי המסמך אינו עדכני להוראות המפקח על הביטוח ונבקש לקבל עותק עדכני ומאושר ע"י המפקח </w:t>
            </w:r>
          </w:p>
        </w:tc>
        <w:tc>
          <w:tcPr>
            <w:tcW w:w="3725" w:type="dxa"/>
          </w:tcPr>
          <w:p w14:paraId="4A4F7D52" w14:textId="0BA1834A" w:rsidR="00FA6048" w:rsidRPr="00E603F8" w:rsidRDefault="00B61C1C" w:rsidP="00330717">
            <w:pPr>
              <w:spacing w:after="0" w:line="360" w:lineRule="auto"/>
              <w:rPr>
                <w:rFonts w:ascii="David" w:hAnsi="David" w:cs="David"/>
                <w:sz w:val="24"/>
                <w:szCs w:val="24"/>
                <w:rtl/>
              </w:rPr>
            </w:pPr>
            <w:r>
              <w:rPr>
                <w:rFonts w:ascii="David" w:hAnsi="David" w:cs="David" w:hint="cs"/>
                <w:sz w:val="24"/>
                <w:szCs w:val="24"/>
                <w:rtl/>
              </w:rPr>
              <w:t>ראו נוסח מתוקן של מסמכי המכרז</w:t>
            </w:r>
          </w:p>
        </w:tc>
      </w:tr>
      <w:tr w:rsidR="00FA6048" w:rsidRPr="0056722C" w14:paraId="75B62628" w14:textId="77777777" w:rsidTr="00527A80">
        <w:trPr>
          <w:trHeight w:val="290"/>
        </w:trPr>
        <w:tc>
          <w:tcPr>
            <w:tcW w:w="1231" w:type="dxa"/>
          </w:tcPr>
          <w:p w14:paraId="7D8FFA16" w14:textId="2144F1C2" w:rsidR="00FA6048" w:rsidRDefault="00AC70E5" w:rsidP="00330717">
            <w:pPr>
              <w:spacing w:after="0" w:line="360" w:lineRule="auto"/>
              <w:rPr>
                <w:rFonts w:ascii="David" w:hAnsi="David" w:cs="David"/>
                <w:sz w:val="24"/>
                <w:szCs w:val="24"/>
                <w:rtl/>
              </w:rPr>
            </w:pPr>
            <w:r>
              <w:rPr>
                <w:rFonts w:ascii="David" w:hAnsi="David" w:cs="David" w:hint="cs"/>
                <w:sz w:val="24"/>
                <w:szCs w:val="24"/>
                <w:rtl/>
              </w:rPr>
              <w:t>102</w:t>
            </w:r>
          </w:p>
        </w:tc>
        <w:tc>
          <w:tcPr>
            <w:tcW w:w="1735" w:type="dxa"/>
            <w:noWrap/>
            <w:vAlign w:val="bottom"/>
          </w:tcPr>
          <w:p w14:paraId="177A1282" w14:textId="470A8142" w:rsidR="00FA6048" w:rsidRPr="0056722C" w:rsidRDefault="00FA6048" w:rsidP="00330717">
            <w:pPr>
              <w:spacing w:after="0" w:line="360" w:lineRule="auto"/>
              <w:rPr>
                <w:rFonts w:ascii="David" w:hAnsi="David" w:cs="David"/>
                <w:sz w:val="24"/>
                <w:szCs w:val="24"/>
                <w:rtl/>
              </w:rPr>
            </w:pPr>
            <w:r>
              <w:rPr>
                <w:rFonts w:ascii="David" w:hAnsi="David" w:cs="David" w:hint="cs"/>
                <w:sz w:val="24"/>
                <w:szCs w:val="24"/>
                <w:rtl/>
              </w:rPr>
              <w:t>צד ג'</w:t>
            </w:r>
          </w:p>
        </w:tc>
        <w:tc>
          <w:tcPr>
            <w:tcW w:w="960" w:type="dxa"/>
            <w:noWrap/>
            <w:vAlign w:val="bottom"/>
          </w:tcPr>
          <w:p w14:paraId="4124CA16" w14:textId="1B82E3E2"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72</w:t>
            </w:r>
          </w:p>
        </w:tc>
        <w:tc>
          <w:tcPr>
            <w:tcW w:w="6297" w:type="dxa"/>
            <w:noWrap/>
            <w:vAlign w:val="bottom"/>
          </w:tcPr>
          <w:p w14:paraId="3B69850F" w14:textId="1437FEF5"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נבקש כי ימחקו קודים 318, 329.</w:t>
            </w:r>
          </w:p>
        </w:tc>
        <w:tc>
          <w:tcPr>
            <w:tcW w:w="3725" w:type="dxa"/>
          </w:tcPr>
          <w:p w14:paraId="5A226CD6" w14:textId="3F2DAD88" w:rsidR="00FA6048" w:rsidRPr="00E63799" w:rsidRDefault="00F75B9B" w:rsidP="00330717">
            <w:pPr>
              <w:spacing w:after="0" w:line="360" w:lineRule="auto"/>
              <w:rPr>
                <w:rFonts w:ascii="David" w:hAnsi="David" w:cs="David"/>
                <w:sz w:val="24"/>
                <w:szCs w:val="24"/>
                <w:rtl/>
              </w:rPr>
            </w:pPr>
            <w:r w:rsidRPr="00E63799">
              <w:rPr>
                <w:rFonts w:ascii="David" w:hAnsi="David" w:cs="David" w:hint="cs"/>
                <w:sz w:val="24"/>
                <w:szCs w:val="24"/>
                <w:rtl/>
              </w:rPr>
              <w:t>מקובל</w:t>
            </w:r>
          </w:p>
        </w:tc>
      </w:tr>
      <w:tr w:rsidR="00FA6048" w:rsidRPr="0056722C" w14:paraId="65097F8C" w14:textId="77777777" w:rsidTr="00527A80">
        <w:trPr>
          <w:trHeight w:val="290"/>
        </w:trPr>
        <w:tc>
          <w:tcPr>
            <w:tcW w:w="1231" w:type="dxa"/>
          </w:tcPr>
          <w:p w14:paraId="37D25E03" w14:textId="680DD73B" w:rsidR="00FA6048" w:rsidRDefault="00AC70E5" w:rsidP="00330717">
            <w:pPr>
              <w:spacing w:after="0" w:line="360" w:lineRule="auto"/>
              <w:rPr>
                <w:rFonts w:ascii="David" w:hAnsi="David" w:cs="David"/>
                <w:sz w:val="24"/>
                <w:szCs w:val="24"/>
                <w:rtl/>
              </w:rPr>
            </w:pPr>
            <w:r>
              <w:rPr>
                <w:rFonts w:ascii="David" w:hAnsi="David" w:cs="David" w:hint="cs"/>
                <w:sz w:val="24"/>
                <w:szCs w:val="24"/>
                <w:rtl/>
              </w:rPr>
              <w:t>103</w:t>
            </w:r>
          </w:p>
        </w:tc>
        <w:tc>
          <w:tcPr>
            <w:tcW w:w="1735" w:type="dxa"/>
            <w:noWrap/>
            <w:vAlign w:val="bottom"/>
          </w:tcPr>
          <w:p w14:paraId="1C6D757B" w14:textId="393A439E" w:rsidR="00FA6048" w:rsidRPr="0056722C" w:rsidRDefault="00FA6048" w:rsidP="00330717">
            <w:pPr>
              <w:spacing w:after="0" w:line="360" w:lineRule="auto"/>
              <w:rPr>
                <w:rFonts w:ascii="David" w:hAnsi="David" w:cs="David"/>
                <w:sz w:val="24"/>
                <w:szCs w:val="24"/>
                <w:rtl/>
              </w:rPr>
            </w:pPr>
            <w:r>
              <w:rPr>
                <w:rFonts w:ascii="David" w:hAnsi="David" w:cs="David" w:hint="cs"/>
                <w:sz w:val="24"/>
                <w:szCs w:val="24"/>
                <w:rtl/>
              </w:rPr>
              <w:t>חבות מוצר</w:t>
            </w:r>
          </w:p>
        </w:tc>
        <w:tc>
          <w:tcPr>
            <w:tcW w:w="960" w:type="dxa"/>
            <w:noWrap/>
            <w:vAlign w:val="bottom"/>
          </w:tcPr>
          <w:p w14:paraId="2E40A1BD" w14:textId="535B332B"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72</w:t>
            </w:r>
          </w:p>
        </w:tc>
        <w:tc>
          <w:tcPr>
            <w:tcW w:w="6297" w:type="dxa"/>
            <w:noWrap/>
            <w:vAlign w:val="bottom"/>
          </w:tcPr>
          <w:p w14:paraId="00899007" w14:textId="34E635F2"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 xml:space="preserve">נבקש כי ימחקו קודים 307,315,318 </w:t>
            </w:r>
          </w:p>
        </w:tc>
        <w:tc>
          <w:tcPr>
            <w:tcW w:w="3725" w:type="dxa"/>
          </w:tcPr>
          <w:p w14:paraId="38671125" w14:textId="1564BE73" w:rsidR="00FA6048" w:rsidRPr="00E63799" w:rsidRDefault="00F75B9B" w:rsidP="00330717">
            <w:pPr>
              <w:spacing w:after="0" w:line="360" w:lineRule="auto"/>
              <w:rPr>
                <w:rFonts w:ascii="David" w:hAnsi="David" w:cs="David"/>
                <w:sz w:val="24"/>
                <w:szCs w:val="24"/>
                <w:rtl/>
              </w:rPr>
            </w:pPr>
            <w:r w:rsidRPr="00E63799">
              <w:rPr>
                <w:rFonts w:ascii="David" w:hAnsi="David" w:cs="David" w:hint="cs"/>
                <w:sz w:val="24"/>
                <w:szCs w:val="24"/>
                <w:rtl/>
              </w:rPr>
              <w:t>מקובל</w:t>
            </w:r>
          </w:p>
        </w:tc>
      </w:tr>
      <w:tr w:rsidR="00FA6048" w:rsidRPr="0056722C" w14:paraId="59F41861" w14:textId="77777777" w:rsidTr="00527A80">
        <w:trPr>
          <w:trHeight w:val="290"/>
        </w:trPr>
        <w:tc>
          <w:tcPr>
            <w:tcW w:w="1231" w:type="dxa"/>
          </w:tcPr>
          <w:p w14:paraId="42DF2759" w14:textId="1C6137DF" w:rsidR="00FA6048" w:rsidRDefault="00AC70E5" w:rsidP="00330717">
            <w:pPr>
              <w:spacing w:after="0" w:line="360" w:lineRule="auto"/>
              <w:rPr>
                <w:rFonts w:ascii="David" w:hAnsi="David" w:cs="David"/>
                <w:sz w:val="24"/>
                <w:szCs w:val="24"/>
                <w:rtl/>
              </w:rPr>
            </w:pPr>
            <w:r>
              <w:rPr>
                <w:rFonts w:ascii="David" w:hAnsi="David" w:cs="David" w:hint="cs"/>
                <w:sz w:val="24"/>
                <w:szCs w:val="24"/>
                <w:rtl/>
              </w:rPr>
              <w:t>104</w:t>
            </w:r>
          </w:p>
        </w:tc>
        <w:tc>
          <w:tcPr>
            <w:tcW w:w="1735" w:type="dxa"/>
            <w:noWrap/>
            <w:vAlign w:val="bottom"/>
          </w:tcPr>
          <w:p w14:paraId="05F55E2C" w14:textId="77777777" w:rsidR="00FA6048" w:rsidRPr="0056722C" w:rsidRDefault="00FA6048" w:rsidP="00330717">
            <w:pPr>
              <w:spacing w:after="0" w:line="360" w:lineRule="auto"/>
              <w:rPr>
                <w:rFonts w:ascii="David" w:hAnsi="David" w:cs="David"/>
                <w:sz w:val="24"/>
                <w:szCs w:val="24"/>
                <w:rtl/>
              </w:rPr>
            </w:pPr>
          </w:p>
        </w:tc>
        <w:tc>
          <w:tcPr>
            <w:tcW w:w="960" w:type="dxa"/>
            <w:noWrap/>
            <w:vAlign w:val="bottom"/>
          </w:tcPr>
          <w:p w14:paraId="312A737C" w14:textId="77777777" w:rsidR="00FA6048" w:rsidRPr="0056722C" w:rsidRDefault="00FA6048" w:rsidP="00330717">
            <w:pPr>
              <w:spacing w:after="0" w:line="360" w:lineRule="auto"/>
              <w:rPr>
                <w:rFonts w:ascii="David" w:hAnsi="David" w:cs="David"/>
                <w:sz w:val="24"/>
                <w:szCs w:val="24"/>
              </w:rPr>
            </w:pPr>
          </w:p>
        </w:tc>
        <w:tc>
          <w:tcPr>
            <w:tcW w:w="6297" w:type="dxa"/>
            <w:noWrap/>
            <w:vAlign w:val="bottom"/>
          </w:tcPr>
          <w:p w14:paraId="449D2A0C" w14:textId="2D3DA7B6"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נבקש לעדכן כי המסמך אינו עדכני להוראות המפקח על הביטוח ונבקש לקבל עותק עדכני ומאושר ע"י המפקח</w:t>
            </w:r>
          </w:p>
        </w:tc>
        <w:tc>
          <w:tcPr>
            <w:tcW w:w="3725" w:type="dxa"/>
          </w:tcPr>
          <w:p w14:paraId="5C62EB92" w14:textId="158CEBC1" w:rsidR="00FA6048" w:rsidRPr="00E603F8" w:rsidRDefault="00B61C1C" w:rsidP="00330717">
            <w:pPr>
              <w:spacing w:after="0" w:line="360" w:lineRule="auto"/>
              <w:rPr>
                <w:rFonts w:ascii="David" w:hAnsi="David" w:cs="David"/>
                <w:sz w:val="24"/>
                <w:szCs w:val="24"/>
                <w:rtl/>
              </w:rPr>
            </w:pPr>
            <w:r>
              <w:rPr>
                <w:rFonts w:ascii="David" w:hAnsi="David" w:cs="David" w:hint="cs"/>
                <w:sz w:val="24"/>
                <w:szCs w:val="24"/>
                <w:rtl/>
              </w:rPr>
              <w:t>ראו נוסח מתוקן של מסמכי המכרז</w:t>
            </w:r>
          </w:p>
        </w:tc>
      </w:tr>
      <w:tr w:rsidR="00FA6048" w:rsidRPr="0056722C" w14:paraId="3BB0B05B" w14:textId="77777777" w:rsidTr="00527A80">
        <w:trPr>
          <w:trHeight w:val="290"/>
        </w:trPr>
        <w:tc>
          <w:tcPr>
            <w:tcW w:w="1231" w:type="dxa"/>
          </w:tcPr>
          <w:p w14:paraId="34BEA62D" w14:textId="25FB5B56" w:rsidR="00FA6048" w:rsidRDefault="00AC70E5" w:rsidP="00330717">
            <w:pPr>
              <w:spacing w:after="0" w:line="360" w:lineRule="auto"/>
              <w:rPr>
                <w:rFonts w:ascii="David" w:hAnsi="David" w:cs="David"/>
                <w:sz w:val="24"/>
                <w:szCs w:val="24"/>
                <w:rtl/>
              </w:rPr>
            </w:pPr>
            <w:r>
              <w:rPr>
                <w:rFonts w:ascii="David" w:hAnsi="David" w:cs="David" w:hint="cs"/>
                <w:sz w:val="24"/>
                <w:szCs w:val="24"/>
                <w:rtl/>
              </w:rPr>
              <w:t>105</w:t>
            </w:r>
          </w:p>
        </w:tc>
        <w:tc>
          <w:tcPr>
            <w:tcW w:w="1735" w:type="dxa"/>
            <w:noWrap/>
            <w:vAlign w:val="bottom"/>
          </w:tcPr>
          <w:p w14:paraId="10F9E2D1" w14:textId="61C41D57"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פרק העבודות</w:t>
            </w:r>
          </w:p>
        </w:tc>
        <w:tc>
          <w:tcPr>
            <w:tcW w:w="960" w:type="dxa"/>
            <w:noWrap/>
            <w:vAlign w:val="bottom"/>
          </w:tcPr>
          <w:p w14:paraId="5D7F36ED" w14:textId="7F4CAD06"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75</w:t>
            </w:r>
          </w:p>
        </w:tc>
        <w:tc>
          <w:tcPr>
            <w:tcW w:w="6297" w:type="dxa"/>
            <w:noWrap/>
            <w:vAlign w:val="bottom"/>
          </w:tcPr>
          <w:p w14:paraId="746B1B7B" w14:textId="07FEF804"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נבקש כי תמחק הרחבה "אחסנה מחוץ לאתר והעברה יבשתית". תמחק הרחבה "הוצאות שכר דירה", ימחקו הרחבות רעד ויברציות והחלשת משען".</w:t>
            </w:r>
          </w:p>
        </w:tc>
        <w:tc>
          <w:tcPr>
            <w:tcW w:w="3725" w:type="dxa"/>
          </w:tcPr>
          <w:p w14:paraId="4C0A216A" w14:textId="72D16393" w:rsidR="00FA6048" w:rsidRPr="0056722C" w:rsidRDefault="00B61C1C" w:rsidP="00330717">
            <w:pPr>
              <w:spacing w:after="0" w:line="360" w:lineRule="auto"/>
              <w:rPr>
                <w:rFonts w:ascii="David" w:hAnsi="David" w:cs="David"/>
                <w:sz w:val="24"/>
                <w:szCs w:val="24"/>
                <w:rtl/>
              </w:rPr>
            </w:pPr>
            <w:r>
              <w:rPr>
                <w:rFonts w:ascii="David" w:hAnsi="David" w:cs="David" w:hint="cs"/>
                <w:sz w:val="24"/>
                <w:szCs w:val="24"/>
                <w:rtl/>
              </w:rPr>
              <w:t>ראו נוסח מתוקן של מסמכי המכרז</w:t>
            </w:r>
          </w:p>
        </w:tc>
      </w:tr>
      <w:tr w:rsidR="00FA6048" w:rsidRPr="0056722C" w14:paraId="0B8DE8CE" w14:textId="77777777" w:rsidTr="00527A80">
        <w:trPr>
          <w:trHeight w:val="290"/>
        </w:trPr>
        <w:tc>
          <w:tcPr>
            <w:tcW w:w="1231" w:type="dxa"/>
          </w:tcPr>
          <w:p w14:paraId="7D1C3B84" w14:textId="53A25AC1" w:rsidR="00FA6048" w:rsidRDefault="00AC70E5" w:rsidP="00330717">
            <w:pPr>
              <w:spacing w:after="0" w:line="360" w:lineRule="auto"/>
              <w:rPr>
                <w:rFonts w:ascii="David" w:hAnsi="David" w:cs="David"/>
                <w:sz w:val="24"/>
                <w:szCs w:val="24"/>
                <w:rtl/>
              </w:rPr>
            </w:pPr>
            <w:r>
              <w:rPr>
                <w:rFonts w:ascii="David" w:hAnsi="David" w:cs="David" w:hint="cs"/>
                <w:sz w:val="24"/>
                <w:szCs w:val="24"/>
                <w:rtl/>
              </w:rPr>
              <w:t>106</w:t>
            </w:r>
          </w:p>
        </w:tc>
        <w:tc>
          <w:tcPr>
            <w:tcW w:w="1735" w:type="dxa"/>
            <w:noWrap/>
            <w:vAlign w:val="bottom"/>
          </w:tcPr>
          <w:p w14:paraId="3F243309" w14:textId="124CD3AE" w:rsidR="00FA6048" w:rsidRPr="0056722C" w:rsidRDefault="00FA6048" w:rsidP="00FA6048">
            <w:pPr>
              <w:spacing w:after="0" w:line="360" w:lineRule="auto"/>
              <w:rPr>
                <w:rFonts w:ascii="David" w:hAnsi="David" w:cs="David"/>
                <w:sz w:val="24"/>
                <w:szCs w:val="24"/>
              </w:rPr>
            </w:pPr>
            <w:r w:rsidRPr="00FA6048">
              <w:rPr>
                <w:rFonts w:ascii="David" w:hAnsi="David" w:cs="David"/>
                <w:sz w:val="24"/>
                <w:szCs w:val="24"/>
                <w:rtl/>
              </w:rPr>
              <w:t>ביטוח חבות המוצר</w:t>
            </w:r>
          </w:p>
        </w:tc>
        <w:tc>
          <w:tcPr>
            <w:tcW w:w="960" w:type="dxa"/>
            <w:noWrap/>
            <w:vAlign w:val="bottom"/>
          </w:tcPr>
          <w:p w14:paraId="6AC6B250" w14:textId="17721A04"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78</w:t>
            </w:r>
          </w:p>
        </w:tc>
        <w:tc>
          <w:tcPr>
            <w:tcW w:w="6297" w:type="dxa"/>
            <w:noWrap/>
            <w:vAlign w:val="bottom"/>
          </w:tcPr>
          <w:p w14:paraId="63B3A34B" w14:textId="00705A64"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 xml:space="preserve">נבקש כי ימחקו המילים "עם גמר ביצוע </w:t>
            </w:r>
            <w:proofErr w:type="spellStart"/>
            <w:r w:rsidRPr="00FA6048">
              <w:rPr>
                <w:rFonts w:ascii="David" w:hAnsi="David" w:cs="David"/>
                <w:sz w:val="24"/>
                <w:szCs w:val="24"/>
                <w:rtl/>
              </w:rPr>
              <w:t>הפרוייקט</w:t>
            </w:r>
            <w:proofErr w:type="spellEnd"/>
            <w:r w:rsidRPr="00FA6048">
              <w:rPr>
                <w:rFonts w:ascii="David" w:hAnsi="David" w:cs="David"/>
                <w:sz w:val="24"/>
                <w:szCs w:val="24"/>
                <w:rtl/>
              </w:rPr>
              <w:t>" וקודים 307, 315,318</w:t>
            </w:r>
          </w:p>
        </w:tc>
        <w:tc>
          <w:tcPr>
            <w:tcW w:w="3725" w:type="dxa"/>
          </w:tcPr>
          <w:p w14:paraId="7D8C5460" w14:textId="74D90058" w:rsidR="00FA6048" w:rsidRPr="0056722C" w:rsidRDefault="00F75B9B" w:rsidP="00330717">
            <w:pPr>
              <w:spacing w:after="0" w:line="360" w:lineRule="auto"/>
              <w:rPr>
                <w:rFonts w:ascii="David" w:hAnsi="David" w:cs="David"/>
                <w:sz w:val="24"/>
                <w:szCs w:val="24"/>
                <w:rtl/>
              </w:rPr>
            </w:pPr>
            <w:r>
              <w:rPr>
                <w:rFonts w:ascii="David" w:hAnsi="David" w:cs="David" w:hint="cs"/>
                <w:sz w:val="24"/>
                <w:szCs w:val="24"/>
                <w:rtl/>
              </w:rPr>
              <w:t>מקובל</w:t>
            </w:r>
          </w:p>
        </w:tc>
      </w:tr>
      <w:tr w:rsidR="00FA6048" w:rsidRPr="0056722C" w14:paraId="2D16A297" w14:textId="77777777" w:rsidTr="00527A80">
        <w:trPr>
          <w:trHeight w:val="290"/>
        </w:trPr>
        <w:tc>
          <w:tcPr>
            <w:tcW w:w="1231" w:type="dxa"/>
          </w:tcPr>
          <w:p w14:paraId="7064F9DC" w14:textId="189F346F" w:rsidR="00FA6048" w:rsidRDefault="00AC70E5" w:rsidP="00330717">
            <w:pPr>
              <w:spacing w:after="0" w:line="360" w:lineRule="auto"/>
              <w:rPr>
                <w:rFonts w:ascii="David" w:hAnsi="David" w:cs="David"/>
                <w:sz w:val="24"/>
                <w:szCs w:val="24"/>
                <w:rtl/>
              </w:rPr>
            </w:pPr>
            <w:r>
              <w:rPr>
                <w:rFonts w:ascii="David" w:hAnsi="David" w:cs="David" w:hint="cs"/>
                <w:sz w:val="24"/>
                <w:szCs w:val="24"/>
                <w:rtl/>
              </w:rPr>
              <w:t>107</w:t>
            </w:r>
          </w:p>
        </w:tc>
        <w:tc>
          <w:tcPr>
            <w:tcW w:w="1735" w:type="dxa"/>
            <w:noWrap/>
            <w:vAlign w:val="bottom"/>
          </w:tcPr>
          <w:p w14:paraId="6CD26CD2" w14:textId="643AE572" w:rsidR="00FA6048" w:rsidRPr="00FA6048" w:rsidRDefault="00FA6048" w:rsidP="00FA6048">
            <w:pPr>
              <w:spacing w:after="0" w:line="360" w:lineRule="auto"/>
              <w:rPr>
                <w:rFonts w:ascii="David" w:hAnsi="David" w:cs="David"/>
                <w:sz w:val="24"/>
                <w:szCs w:val="24"/>
              </w:rPr>
            </w:pPr>
            <w:r w:rsidRPr="00FA6048">
              <w:rPr>
                <w:rFonts w:ascii="David" w:hAnsi="David" w:cs="David"/>
                <w:sz w:val="24"/>
                <w:szCs w:val="24"/>
                <w:rtl/>
              </w:rPr>
              <w:t xml:space="preserve">ביטוח אחריות מקצועית </w:t>
            </w:r>
          </w:p>
        </w:tc>
        <w:tc>
          <w:tcPr>
            <w:tcW w:w="960" w:type="dxa"/>
            <w:noWrap/>
            <w:vAlign w:val="bottom"/>
          </w:tcPr>
          <w:p w14:paraId="5FA5B6E3" w14:textId="77777777" w:rsidR="00FA6048" w:rsidRPr="0056722C" w:rsidRDefault="00FA6048" w:rsidP="00330717">
            <w:pPr>
              <w:spacing w:after="0" w:line="360" w:lineRule="auto"/>
              <w:rPr>
                <w:rFonts w:ascii="David" w:hAnsi="David" w:cs="David"/>
                <w:sz w:val="24"/>
                <w:szCs w:val="24"/>
              </w:rPr>
            </w:pPr>
          </w:p>
        </w:tc>
        <w:tc>
          <w:tcPr>
            <w:tcW w:w="6297" w:type="dxa"/>
            <w:noWrap/>
            <w:vAlign w:val="bottom"/>
          </w:tcPr>
          <w:p w14:paraId="73661361" w14:textId="461FC594"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נבקש כי ימחקו המילים "כלל ביט 2018 או נוסח מקביל לו" וקודים 307, 315, 318 .</w:t>
            </w:r>
          </w:p>
        </w:tc>
        <w:tc>
          <w:tcPr>
            <w:tcW w:w="3725" w:type="dxa"/>
          </w:tcPr>
          <w:p w14:paraId="2E02662D" w14:textId="4103ED79" w:rsidR="00FA6048" w:rsidRPr="0056722C" w:rsidRDefault="00B61C1C" w:rsidP="00330717">
            <w:pPr>
              <w:spacing w:after="0" w:line="360" w:lineRule="auto"/>
              <w:rPr>
                <w:rFonts w:ascii="David" w:hAnsi="David" w:cs="David"/>
                <w:sz w:val="24"/>
                <w:szCs w:val="24"/>
                <w:rtl/>
              </w:rPr>
            </w:pPr>
            <w:r>
              <w:rPr>
                <w:rFonts w:ascii="David" w:hAnsi="David" w:cs="David" w:hint="cs"/>
                <w:sz w:val="24"/>
                <w:szCs w:val="24"/>
                <w:rtl/>
              </w:rPr>
              <w:t>ראו נוסח מתוקן של מסמכי המכרז</w:t>
            </w:r>
          </w:p>
        </w:tc>
      </w:tr>
      <w:tr w:rsidR="00FA6048" w:rsidRPr="0056722C" w14:paraId="2721ABE1" w14:textId="77777777" w:rsidTr="00527A80">
        <w:trPr>
          <w:trHeight w:val="290"/>
        </w:trPr>
        <w:tc>
          <w:tcPr>
            <w:tcW w:w="1231" w:type="dxa"/>
          </w:tcPr>
          <w:p w14:paraId="75868A98" w14:textId="478063B6" w:rsidR="00FA6048" w:rsidRDefault="00AC70E5" w:rsidP="00330717">
            <w:pPr>
              <w:spacing w:after="0" w:line="360" w:lineRule="auto"/>
              <w:rPr>
                <w:rFonts w:ascii="David" w:hAnsi="David" w:cs="David"/>
                <w:sz w:val="24"/>
                <w:szCs w:val="24"/>
                <w:rtl/>
              </w:rPr>
            </w:pPr>
            <w:r>
              <w:rPr>
                <w:rFonts w:ascii="David" w:hAnsi="David" w:cs="David" w:hint="cs"/>
                <w:sz w:val="24"/>
                <w:szCs w:val="24"/>
                <w:rtl/>
              </w:rPr>
              <w:t>108</w:t>
            </w:r>
          </w:p>
        </w:tc>
        <w:tc>
          <w:tcPr>
            <w:tcW w:w="1735" w:type="dxa"/>
            <w:noWrap/>
            <w:vAlign w:val="bottom"/>
          </w:tcPr>
          <w:p w14:paraId="457FCED2" w14:textId="4ACA0471"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1.12</w:t>
            </w:r>
          </w:p>
        </w:tc>
        <w:tc>
          <w:tcPr>
            <w:tcW w:w="960" w:type="dxa"/>
            <w:noWrap/>
            <w:vAlign w:val="bottom"/>
          </w:tcPr>
          <w:p w14:paraId="532E33D1" w14:textId="43193865"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5</w:t>
            </w:r>
          </w:p>
        </w:tc>
        <w:tc>
          <w:tcPr>
            <w:tcW w:w="6297" w:type="dxa"/>
            <w:noWrap/>
            <w:vAlign w:val="bottom"/>
          </w:tcPr>
          <w:p w14:paraId="2E86B77D" w14:textId="3AB60815"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 xml:space="preserve">נבקש להבהיר כי דמי הטיפול יהיו כקבוע במסמך ד' למסמכי המכרז בסעיף 20, קרי דמי טיפול בשיעור של 1.5% לכל היותר, אשר ישולמו בתחילת כל שנה </w:t>
            </w:r>
            <w:proofErr w:type="spellStart"/>
            <w:r w:rsidRPr="00FA6048">
              <w:rPr>
                <w:rFonts w:ascii="David" w:hAnsi="David" w:cs="David"/>
                <w:sz w:val="24"/>
                <w:szCs w:val="24"/>
                <w:rtl/>
              </w:rPr>
              <w:t>קלנדרית</w:t>
            </w:r>
            <w:proofErr w:type="spellEnd"/>
            <w:r w:rsidRPr="00FA6048">
              <w:rPr>
                <w:rFonts w:ascii="David" w:hAnsi="David" w:cs="David"/>
                <w:sz w:val="24"/>
                <w:szCs w:val="24"/>
                <w:rtl/>
              </w:rPr>
              <w:t>, ולחילופין בלבד אחת לרבעון.</w:t>
            </w:r>
            <w:r w:rsidRPr="00FA6048">
              <w:rPr>
                <w:rFonts w:ascii="David" w:hAnsi="David" w:cs="David"/>
                <w:sz w:val="24"/>
                <w:szCs w:val="24"/>
                <w:rtl/>
              </w:rPr>
              <w:br/>
              <w:t>לחילופין, נבקש להבהיר האם מדובר בטעות בכל הנוגע לגובה דמי הטיפול הקבועים בסעיף 5.1 למסמך ב'-1 וביתר מסמכי המכרז הנוגעים ל"דמי הטיפול".</w:t>
            </w:r>
          </w:p>
        </w:tc>
        <w:tc>
          <w:tcPr>
            <w:tcW w:w="3725" w:type="dxa"/>
          </w:tcPr>
          <w:p w14:paraId="0139F2BB" w14:textId="4A748398" w:rsidR="00FA6048" w:rsidRPr="0056722C" w:rsidRDefault="000E1568" w:rsidP="00330717">
            <w:pPr>
              <w:spacing w:after="0" w:line="360" w:lineRule="auto"/>
              <w:rPr>
                <w:rFonts w:ascii="David" w:hAnsi="David" w:cs="David"/>
                <w:sz w:val="24"/>
                <w:szCs w:val="24"/>
                <w:rtl/>
              </w:rPr>
            </w:pPr>
            <w:r w:rsidRPr="00E63799">
              <w:rPr>
                <w:rFonts w:ascii="David" w:hAnsi="David" w:cs="David" w:hint="cs"/>
                <w:sz w:val="24"/>
                <w:szCs w:val="24"/>
                <w:rtl/>
              </w:rPr>
              <w:t xml:space="preserve">טעות סופר </w:t>
            </w:r>
            <w:r w:rsidRPr="00E63799">
              <w:rPr>
                <w:rFonts w:ascii="David" w:hAnsi="David" w:cs="David"/>
                <w:sz w:val="24"/>
                <w:szCs w:val="24"/>
                <w:rtl/>
              </w:rPr>
              <w:t>–</w:t>
            </w:r>
            <w:r w:rsidRPr="00E63799">
              <w:rPr>
                <w:rFonts w:ascii="David" w:hAnsi="David" w:cs="David" w:hint="cs"/>
                <w:sz w:val="24"/>
                <w:szCs w:val="24"/>
                <w:rtl/>
              </w:rPr>
              <w:t xml:space="preserve"> צריך להיות 3.5%</w:t>
            </w:r>
          </w:p>
        </w:tc>
      </w:tr>
      <w:tr w:rsidR="00FA6048" w:rsidRPr="0056722C" w14:paraId="644752AB" w14:textId="77777777" w:rsidTr="00527A80">
        <w:trPr>
          <w:trHeight w:val="290"/>
        </w:trPr>
        <w:tc>
          <w:tcPr>
            <w:tcW w:w="1231" w:type="dxa"/>
          </w:tcPr>
          <w:p w14:paraId="2B4771FC" w14:textId="1E6F8478" w:rsidR="00FA6048" w:rsidRDefault="00AC70E5" w:rsidP="00330717">
            <w:pPr>
              <w:spacing w:after="0" w:line="360" w:lineRule="auto"/>
              <w:rPr>
                <w:rFonts w:ascii="David" w:hAnsi="David" w:cs="David"/>
                <w:sz w:val="24"/>
                <w:szCs w:val="24"/>
                <w:rtl/>
              </w:rPr>
            </w:pPr>
            <w:r>
              <w:rPr>
                <w:rFonts w:ascii="David" w:hAnsi="David" w:cs="David" w:hint="cs"/>
                <w:sz w:val="24"/>
                <w:szCs w:val="24"/>
                <w:rtl/>
              </w:rPr>
              <w:t>109</w:t>
            </w:r>
          </w:p>
        </w:tc>
        <w:tc>
          <w:tcPr>
            <w:tcW w:w="1735" w:type="dxa"/>
            <w:noWrap/>
            <w:vAlign w:val="bottom"/>
          </w:tcPr>
          <w:p w14:paraId="6EECA284" w14:textId="35387C76"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1.15</w:t>
            </w:r>
          </w:p>
        </w:tc>
        <w:tc>
          <w:tcPr>
            <w:tcW w:w="960" w:type="dxa"/>
            <w:noWrap/>
            <w:vAlign w:val="bottom"/>
          </w:tcPr>
          <w:p w14:paraId="07239738" w14:textId="530B8977" w:rsidR="00FA6048" w:rsidRPr="0056722C" w:rsidRDefault="00FA6048" w:rsidP="00330717">
            <w:pPr>
              <w:spacing w:after="0" w:line="360" w:lineRule="auto"/>
              <w:rPr>
                <w:rFonts w:ascii="David" w:hAnsi="David" w:cs="David"/>
                <w:sz w:val="24"/>
                <w:szCs w:val="24"/>
              </w:rPr>
            </w:pPr>
            <w:r>
              <w:rPr>
                <w:rFonts w:ascii="David" w:hAnsi="David" w:cs="David" w:hint="cs"/>
                <w:sz w:val="24"/>
                <w:szCs w:val="24"/>
                <w:rtl/>
              </w:rPr>
              <w:t>5</w:t>
            </w:r>
          </w:p>
        </w:tc>
        <w:tc>
          <w:tcPr>
            <w:tcW w:w="6297" w:type="dxa"/>
            <w:noWrap/>
            <w:vAlign w:val="bottom"/>
          </w:tcPr>
          <w:p w14:paraId="7B6CFD28" w14:textId="3CE5E6F1" w:rsidR="00FA6048" w:rsidRPr="00FA6048" w:rsidRDefault="00FA6048" w:rsidP="00FA6048">
            <w:pPr>
              <w:spacing w:after="0" w:line="360" w:lineRule="auto"/>
              <w:rPr>
                <w:rFonts w:ascii="David" w:hAnsi="David" w:cs="David"/>
                <w:sz w:val="24"/>
                <w:szCs w:val="24"/>
                <w:rtl/>
              </w:rPr>
            </w:pPr>
            <w:r w:rsidRPr="00FA6048">
              <w:rPr>
                <w:rFonts w:ascii="David" w:hAnsi="David" w:cs="David"/>
                <w:sz w:val="24"/>
                <w:szCs w:val="24"/>
                <w:rtl/>
              </w:rPr>
              <w:t xml:space="preserve">נבקש לשנות את הסעיף כך שהספק יעביר העתקי חשבוניות מס אחת לרבעון, שכן מדובר בדרישה מכבידה ואינה סבירה, ולבטח שלא לצורך. חשבוניות מועברות באופן שוטף לרשויות המקומיות. </w:t>
            </w:r>
          </w:p>
        </w:tc>
        <w:tc>
          <w:tcPr>
            <w:tcW w:w="3725" w:type="dxa"/>
          </w:tcPr>
          <w:p w14:paraId="1F38E21E" w14:textId="53E3A92C" w:rsidR="00FA6048" w:rsidRPr="0056722C" w:rsidRDefault="00FA6048"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FA6048" w:rsidRPr="0056722C" w14:paraId="3F5A07FD" w14:textId="77777777" w:rsidTr="00527A80">
        <w:trPr>
          <w:trHeight w:val="290"/>
        </w:trPr>
        <w:tc>
          <w:tcPr>
            <w:tcW w:w="1231" w:type="dxa"/>
          </w:tcPr>
          <w:p w14:paraId="2027AF6C" w14:textId="76EF840E" w:rsidR="00FA6048" w:rsidRDefault="00AC70E5" w:rsidP="00330717">
            <w:pPr>
              <w:spacing w:after="0" w:line="360" w:lineRule="auto"/>
              <w:rPr>
                <w:rFonts w:ascii="David" w:hAnsi="David" w:cs="David"/>
                <w:sz w:val="24"/>
                <w:szCs w:val="24"/>
                <w:rtl/>
              </w:rPr>
            </w:pPr>
            <w:r>
              <w:rPr>
                <w:rFonts w:ascii="David" w:hAnsi="David" w:cs="David" w:hint="cs"/>
                <w:sz w:val="24"/>
                <w:szCs w:val="24"/>
                <w:rtl/>
              </w:rPr>
              <w:t>110</w:t>
            </w:r>
          </w:p>
        </w:tc>
        <w:tc>
          <w:tcPr>
            <w:tcW w:w="1735" w:type="dxa"/>
            <w:noWrap/>
            <w:vAlign w:val="bottom"/>
          </w:tcPr>
          <w:p w14:paraId="2D8177E2" w14:textId="10BCE247" w:rsidR="00FA6048" w:rsidRPr="0056722C" w:rsidRDefault="00F85C3B" w:rsidP="00330717">
            <w:pPr>
              <w:spacing w:after="0" w:line="360" w:lineRule="auto"/>
              <w:rPr>
                <w:rFonts w:ascii="David" w:hAnsi="David" w:cs="David"/>
                <w:sz w:val="24"/>
                <w:szCs w:val="24"/>
              </w:rPr>
            </w:pPr>
            <w:r>
              <w:rPr>
                <w:rFonts w:ascii="David" w:hAnsi="David" w:cs="David" w:hint="cs"/>
                <w:sz w:val="24"/>
                <w:szCs w:val="24"/>
                <w:rtl/>
              </w:rPr>
              <w:t>1.16</w:t>
            </w:r>
          </w:p>
        </w:tc>
        <w:tc>
          <w:tcPr>
            <w:tcW w:w="960" w:type="dxa"/>
            <w:noWrap/>
            <w:vAlign w:val="bottom"/>
          </w:tcPr>
          <w:p w14:paraId="5AE0F50A" w14:textId="394184D3" w:rsidR="00FA6048" w:rsidRPr="0056722C" w:rsidRDefault="00F85C3B" w:rsidP="00330717">
            <w:pPr>
              <w:spacing w:after="0" w:line="360" w:lineRule="auto"/>
              <w:rPr>
                <w:rFonts w:ascii="David" w:hAnsi="David" w:cs="David"/>
                <w:sz w:val="24"/>
                <w:szCs w:val="24"/>
              </w:rPr>
            </w:pPr>
            <w:r>
              <w:rPr>
                <w:rFonts w:ascii="David" w:hAnsi="David" w:cs="David" w:hint="cs"/>
                <w:sz w:val="24"/>
                <w:szCs w:val="24"/>
                <w:rtl/>
              </w:rPr>
              <w:t>5</w:t>
            </w:r>
          </w:p>
        </w:tc>
        <w:tc>
          <w:tcPr>
            <w:tcW w:w="6297" w:type="dxa"/>
            <w:noWrap/>
            <w:vAlign w:val="bottom"/>
          </w:tcPr>
          <w:p w14:paraId="0325559B" w14:textId="6FA9247F" w:rsidR="00FA6048" w:rsidRPr="00F85C3B" w:rsidRDefault="00FA6048" w:rsidP="00F85C3B">
            <w:pPr>
              <w:spacing w:after="0" w:line="360" w:lineRule="auto"/>
              <w:rPr>
                <w:rFonts w:ascii="David" w:hAnsi="David" w:cs="David"/>
                <w:sz w:val="24"/>
                <w:szCs w:val="24"/>
                <w:rtl/>
              </w:rPr>
            </w:pPr>
            <w:r w:rsidRPr="00F85C3B">
              <w:rPr>
                <w:rFonts w:ascii="David" w:hAnsi="David" w:cs="David"/>
                <w:sz w:val="24"/>
                <w:szCs w:val="24"/>
                <w:rtl/>
              </w:rPr>
              <w:t xml:space="preserve">• נבקש להבהיר כי לא יוטל קנס בגין איחור בהעברת חשבונית מס שנבע כתוצאה מטעות אנוש או נסיבות שאינן בשליטת הספק או בהסכמת האשכול. </w:t>
            </w:r>
            <w:r w:rsidRPr="00F85C3B">
              <w:rPr>
                <w:rFonts w:ascii="David" w:hAnsi="David" w:cs="David"/>
                <w:sz w:val="24"/>
                <w:szCs w:val="24"/>
                <w:rtl/>
              </w:rPr>
              <w:br/>
              <w:t xml:space="preserve">לחילופין בלבד, נבקש לשנות את הסעיף כך שהפיצוי יהיה ע"ס 100 ₪ ובאופן חד-פעמי. </w:t>
            </w:r>
            <w:r w:rsidRPr="00F85C3B">
              <w:rPr>
                <w:rFonts w:ascii="David" w:hAnsi="David" w:cs="David"/>
                <w:sz w:val="24"/>
                <w:szCs w:val="24"/>
                <w:rtl/>
              </w:rPr>
              <w:br/>
              <w:t>ישנה טעות בהפניה לסעיף 1.24.</w:t>
            </w:r>
          </w:p>
        </w:tc>
        <w:tc>
          <w:tcPr>
            <w:tcW w:w="3725" w:type="dxa"/>
          </w:tcPr>
          <w:p w14:paraId="70CA22FD" w14:textId="77777777" w:rsidR="00FA6048" w:rsidRDefault="00F85C3B" w:rsidP="00330717">
            <w:pPr>
              <w:spacing w:after="0" w:line="360" w:lineRule="auto"/>
              <w:rPr>
                <w:rFonts w:ascii="David" w:hAnsi="David" w:cs="David"/>
                <w:sz w:val="24"/>
                <w:szCs w:val="24"/>
                <w:rtl/>
              </w:rPr>
            </w:pPr>
            <w:r>
              <w:rPr>
                <w:rFonts w:ascii="David" w:hAnsi="David" w:cs="David" w:hint="cs"/>
                <w:sz w:val="24"/>
                <w:szCs w:val="24"/>
                <w:rtl/>
              </w:rPr>
              <w:t>טעות הסופר תתוקן.</w:t>
            </w:r>
          </w:p>
          <w:p w14:paraId="4A51CE09" w14:textId="711DFD93" w:rsidR="00F85C3B" w:rsidRPr="0056722C" w:rsidRDefault="00F85C3B" w:rsidP="00330717">
            <w:pPr>
              <w:spacing w:after="0" w:line="360" w:lineRule="auto"/>
              <w:rPr>
                <w:rFonts w:ascii="David" w:hAnsi="David" w:cs="David"/>
                <w:sz w:val="24"/>
                <w:szCs w:val="24"/>
                <w:rtl/>
              </w:rPr>
            </w:pPr>
            <w:r>
              <w:rPr>
                <w:rFonts w:ascii="David" w:hAnsi="David" w:cs="David" w:hint="cs"/>
                <w:sz w:val="24"/>
                <w:szCs w:val="24"/>
                <w:rtl/>
              </w:rPr>
              <w:t>יתר הבקשה נדחית</w:t>
            </w:r>
          </w:p>
        </w:tc>
      </w:tr>
      <w:tr w:rsidR="00330717" w:rsidRPr="0056722C" w14:paraId="6B6D83E0" w14:textId="1F19842C" w:rsidTr="00527A80">
        <w:trPr>
          <w:trHeight w:val="290"/>
        </w:trPr>
        <w:tc>
          <w:tcPr>
            <w:tcW w:w="1231" w:type="dxa"/>
          </w:tcPr>
          <w:p w14:paraId="4BE4FA22" w14:textId="54728060"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111</w:t>
            </w:r>
          </w:p>
        </w:tc>
        <w:tc>
          <w:tcPr>
            <w:tcW w:w="1735" w:type="dxa"/>
            <w:noWrap/>
            <w:vAlign w:val="bottom"/>
            <w:hideMark/>
          </w:tcPr>
          <w:p w14:paraId="068E527B" w14:textId="58602BBC"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3.1.2</w:t>
            </w:r>
          </w:p>
        </w:tc>
        <w:tc>
          <w:tcPr>
            <w:tcW w:w="960" w:type="dxa"/>
            <w:noWrap/>
            <w:vAlign w:val="bottom"/>
            <w:hideMark/>
          </w:tcPr>
          <w:p w14:paraId="1CFEEDA9" w14:textId="0BD296B6"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6</w:t>
            </w:r>
          </w:p>
        </w:tc>
        <w:tc>
          <w:tcPr>
            <w:tcW w:w="6297" w:type="dxa"/>
            <w:noWrap/>
            <w:vAlign w:val="bottom"/>
            <w:hideMark/>
          </w:tcPr>
          <w:p w14:paraId="7AF02FFA" w14:textId="5CC6DD27"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נבקש להבהיר כי לצורך הוכחת הניסיון כאמור בסעיף, </w:t>
            </w:r>
            <w:bookmarkStart w:id="5" w:name="_Hlk201743280"/>
            <w:r w:rsidRPr="0056722C">
              <w:rPr>
                <w:rFonts w:ascii="David" w:hAnsi="David" w:cs="David"/>
                <w:sz w:val="24"/>
                <w:szCs w:val="24"/>
                <w:rtl/>
              </w:rPr>
              <w:t>גופים ציבוריים יהיו – רשויות מקומיות ו/או תאגידים ציבוריים ו/או גופי הסמך של כל אלה ו/או מוסדות ציבור כגון קופות חולים, משרדי ממשלה, אוניברסיטאות וכיו"ב</w:t>
            </w:r>
            <w:bookmarkEnd w:id="5"/>
            <w:r w:rsidRPr="0056722C">
              <w:rPr>
                <w:rFonts w:ascii="David" w:hAnsi="David" w:cs="David"/>
                <w:sz w:val="24"/>
                <w:szCs w:val="24"/>
                <w:rtl/>
              </w:rPr>
              <w:t>.</w:t>
            </w:r>
          </w:p>
        </w:tc>
        <w:tc>
          <w:tcPr>
            <w:tcW w:w="3725" w:type="dxa"/>
          </w:tcPr>
          <w:p w14:paraId="30F04A07" w14:textId="1E75AA81" w:rsidR="00330717" w:rsidRPr="0056722C" w:rsidRDefault="00E979A6" w:rsidP="00330717">
            <w:pPr>
              <w:spacing w:after="0" w:line="360" w:lineRule="auto"/>
              <w:rPr>
                <w:rFonts w:ascii="David" w:hAnsi="David" w:cs="David"/>
                <w:sz w:val="24"/>
                <w:szCs w:val="24"/>
              </w:rPr>
            </w:pPr>
            <w:r w:rsidRPr="000D2D9D">
              <w:rPr>
                <w:rFonts w:ascii="David" w:hAnsi="David" w:cs="David"/>
                <w:sz w:val="24"/>
                <w:szCs w:val="24"/>
                <w:rtl/>
              </w:rPr>
              <w:t>יורחב ובלבד שנתן שירות לשלוש רשויות מקומיות לפחות</w:t>
            </w:r>
            <w:r w:rsidR="00C73FAC">
              <w:rPr>
                <w:rFonts w:ascii="David" w:hAnsi="David" w:cs="David" w:hint="cs"/>
                <w:sz w:val="24"/>
                <w:szCs w:val="24"/>
                <w:rtl/>
              </w:rPr>
              <w:t xml:space="preserve"> </w:t>
            </w:r>
          </w:p>
        </w:tc>
      </w:tr>
      <w:tr w:rsidR="00F85C3B" w:rsidRPr="0056722C" w14:paraId="3828B2C2" w14:textId="77777777" w:rsidTr="00527A80">
        <w:trPr>
          <w:trHeight w:val="290"/>
        </w:trPr>
        <w:tc>
          <w:tcPr>
            <w:tcW w:w="1231" w:type="dxa"/>
          </w:tcPr>
          <w:p w14:paraId="0E0B6C32" w14:textId="557B38D1" w:rsidR="00F85C3B" w:rsidRDefault="00AC70E5" w:rsidP="00330717">
            <w:pPr>
              <w:spacing w:after="0" w:line="360" w:lineRule="auto"/>
              <w:rPr>
                <w:rFonts w:ascii="David" w:hAnsi="David" w:cs="David"/>
                <w:sz w:val="24"/>
                <w:szCs w:val="24"/>
                <w:rtl/>
              </w:rPr>
            </w:pPr>
            <w:r>
              <w:rPr>
                <w:rFonts w:ascii="David" w:hAnsi="David" w:cs="David" w:hint="cs"/>
                <w:sz w:val="24"/>
                <w:szCs w:val="24"/>
                <w:rtl/>
              </w:rPr>
              <w:t>112</w:t>
            </w:r>
          </w:p>
        </w:tc>
        <w:tc>
          <w:tcPr>
            <w:tcW w:w="1735" w:type="dxa"/>
            <w:noWrap/>
            <w:vAlign w:val="bottom"/>
          </w:tcPr>
          <w:p w14:paraId="674283D1" w14:textId="3DFEAA13"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3.2.6</w:t>
            </w:r>
          </w:p>
        </w:tc>
        <w:tc>
          <w:tcPr>
            <w:tcW w:w="960" w:type="dxa"/>
            <w:noWrap/>
            <w:vAlign w:val="bottom"/>
          </w:tcPr>
          <w:p w14:paraId="7DC7D7F7" w14:textId="6DCF6168"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7</w:t>
            </w:r>
          </w:p>
        </w:tc>
        <w:tc>
          <w:tcPr>
            <w:tcW w:w="6297" w:type="dxa"/>
            <w:noWrap/>
            <w:vAlign w:val="bottom"/>
          </w:tcPr>
          <w:p w14:paraId="76B52646" w14:textId="3DCBC6E7" w:rsidR="00F85C3B" w:rsidRPr="00F85C3B" w:rsidRDefault="00F85C3B" w:rsidP="00F85C3B">
            <w:pPr>
              <w:spacing w:after="0" w:line="360" w:lineRule="auto"/>
              <w:rPr>
                <w:rFonts w:ascii="David" w:hAnsi="David" w:cs="David"/>
                <w:sz w:val="24"/>
                <w:szCs w:val="24"/>
                <w:rtl/>
              </w:rPr>
            </w:pPr>
            <w:r w:rsidRPr="00F85C3B">
              <w:rPr>
                <w:rFonts w:ascii="David" w:hAnsi="David" w:cs="David"/>
                <w:sz w:val="24"/>
                <w:szCs w:val="24"/>
                <w:rtl/>
              </w:rPr>
              <w:t>נבקש להבהיר כי במסמך א'1 אין כל מקום ייעודי לאימות. כמו כן, נבקש כי האימות יהיה ע"י עו"ד ולא רו"ח בתור הגורם הרלוונטי לאימות מהסוג הנדרש.</w:t>
            </w:r>
          </w:p>
        </w:tc>
        <w:tc>
          <w:tcPr>
            <w:tcW w:w="3725" w:type="dxa"/>
          </w:tcPr>
          <w:p w14:paraId="1E8A3BE6" w14:textId="11589B2B" w:rsidR="00F85C3B" w:rsidRPr="00D52AC9" w:rsidRDefault="00F85C3B" w:rsidP="00330717">
            <w:pPr>
              <w:spacing w:after="0" w:line="360" w:lineRule="auto"/>
              <w:rPr>
                <w:rFonts w:ascii="David" w:hAnsi="David" w:cs="David"/>
                <w:sz w:val="24"/>
                <w:szCs w:val="24"/>
                <w:rtl/>
              </w:rPr>
            </w:pPr>
            <w:r w:rsidRPr="00E63799">
              <w:rPr>
                <w:rFonts w:ascii="David" w:hAnsi="David" w:cs="David" w:hint="cs"/>
                <w:sz w:val="24"/>
                <w:szCs w:val="24"/>
                <w:rtl/>
              </w:rPr>
              <w:t xml:space="preserve">ראה תשובה </w:t>
            </w:r>
            <w:r w:rsidR="000E1568" w:rsidRPr="00E63799">
              <w:rPr>
                <w:rFonts w:ascii="David" w:hAnsi="David" w:cs="David" w:hint="cs"/>
                <w:sz w:val="24"/>
                <w:szCs w:val="24"/>
                <w:rtl/>
              </w:rPr>
              <w:t>לעיל</w:t>
            </w:r>
          </w:p>
        </w:tc>
      </w:tr>
      <w:tr w:rsidR="00F85C3B" w:rsidRPr="0056722C" w14:paraId="011D3897" w14:textId="77777777" w:rsidTr="00527A80">
        <w:trPr>
          <w:trHeight w:val="290"/>
        </w:trPr>
        <w:tc>
          <w:tcPr>
            <w:tcW w:w="1231" w:type="dxa"/>
          </w:tcPr>
          <w:p w14:paraId="18A906A4" w14:textId="5795230F" w:rsidR="00F85C3B" w:rsidRDefault="00AC70E5" w:rsidP="00330717">
            <w:pPr>
              <w:spacing w:after="0" w:line="360" w:lineRule="auto"/>
              <w:rPr>
                <w:rFonts w:ascii="David" w:hAnsi="David" w:cs="David"/>
                <w:sz w:val="24"/>
                <w:szCs w:val="24"/>
                <w:rtl/>
              </w:rPr>
            </w:pPr>
            <w:r>
              <w:rPr>
                <w:rFonts w:ascii="David" w:hAnsi="David" w:cs="David" w:hint="cs"/>
                <w:sz w:val="24"/>
                <w:szCs w:val="24"/>
                <w:rtl/>
              </w:rPr>
              <w:t>113</w:t>
            </w:r>
          </w:p>
        </w:tc>
        <w:tc>
          <w:tcPr>
            <w:tcW w:w="1735" w:type="dxa"/>
            <w:noWrap/>
            <w:vAlign w:val="bottom"/>
          </w:tcPr>
          <w:p w14:paraId="27708085" w14:textId="4DF07285"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5.7</w:t>
            </w:r>
          </w:p>
        </w:tc>
        <w:tc>
          <w:tcPr>
            <w:tcW w:w="960" w:type="dxa"/>
            <w:noWrap/>
            <w:vAlign w:val="bottom"/>
          </w:tcPr>
          <w:p w14:paraId="21FF37F9" w14:textId="1C663AD9"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8</w:t>
            </w:r>
          </w:p>
        </w:tc>
        <w:tc>
          <w:tcPr>
            <w:tcW w:w="6297" w:type="dxa"/>
            <w:noWrap/>
            <w:vAlign w:val="bottom"/>
          </w:tcPr>
          <w:p w14:paraId="57131423" w14:textId="1B132962" w:rsidR="00F85C3B" w:rsidRPr="00F85C3B" w:rsidRDefault="00F85C3B" w:rsidP="00F85C3B">
            <w:pPr>
              <w:spacing w:after="0" w:line="360" w:lineRule="auto"/>
              <w:rPr>
                <w:rFonts w:ascii="David" w:hAnsi="David" w:cs="David"/>
                <w:sz w:val="24"/>
                <w:szCs w:val="24"/>
                <w:rtl/>
              </w:rPr>
            </w:pPr>
            <w:r w:rsidRPr="00F85C3B">
              <w:rPr>
                <w:rFonts w:ascii="David" w:hAnsi="David" w:cs="David"/>
                <w:sz w:val="24"/>
                <w:szCs w:val="24"/>
                <w:rtl/>
              </w:rPr>
              <w:t>נבקש להבהיר כי בכל מקרה הערבות תוחזר בתוך 60 ימים מיום ההכרזה על ההצעות הזוכות.</w:t>
            </w:r>
          </w:p>
        </w:tc>
        <w:tc>
          <w:tcPr>
            <w:tcW w:w="3725" w:type="dxa"/>
          </w:tcPr>
          <w:p w14:paraId="11F863E6" w14:textId="538ABB53" w:rsidR="00F85C3B" w:rsidRPr="00D52AC9" w:rsidRDefault="00F85C3B"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F85C3B" w:rsidRPr="0056722C" w14:paraId="7F067A66" w14:textId="77777777" w:rsidTr="00527A80">
        <w:trPr>
          <w:trHeight w:val="290"/>
        </w:trPr>
        <w:tc>
          <w:tcPr>
            <w:tcW w:w="1231" w:type="dxa"/>
          </w:tcPr>
          <w:p w14:paraId="36946BE3" w14:textId="248D6657" w:rsidR="00F85C3B" w:rsidRDefault="00AC70E5" w:rsidP="00330717">
            <w:pPr>
              <w:spacing w:after="0" w:line="360" w:lineRule="auto"/>
              <w:rPr>
                <w:rFonts w:ascii="David" w:hAnsi="David" w:cs="David"/>
                <w:sz w:val="24"/>
                <w:szCs w:val="24"/>
                <w:rtl/>
              </w:rPr>
            </w:pPr>
            <w:r>
              <w:rPr>
                <w:rFonts w:ascii="David" w:hAnsi="David" w:cs="David" w:hint="cs"/>
                <w:sz w:val="24"/>
                <w:szCs w:val="24"/>
                <w:rtl/>
              </w:rPr>
              <w:t>114</w:t>
            </w:r>
          </w:p>
        </w:tc>
        <w:tc>
          <w:tcPr>
            <w:tcW w:w="1735" w:type="dxa"/>
            <w:noWrap/>
            <w:vAlign w:val="bottom"/>
          </w:tcPr>
          <w:p w14:paraId="76FBBA14" w14:textId="792475E3"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5.8</w:t>
            </w:r>
          </w:p>
        </w:tc>
        <w:tc>
          <w:tcPr>
            <w:tcW w:w="960" w:type="dxa"/>
            <w:noWrap/>
            <w:vAlign w:val="bottom"/>
          </w:tcPr>
          <w:p w14:paraId="321E9092" w14:textId="06CB7616"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8</w:t>
            </w:r>
          </w:p>
        </w:tc>
        <w:tc>
          <w:tcPr>
            <w:tcW w:w="6297" w:type="dxa"/>
            <w:noWrap/>
            <w:vAlign w:val="bottom"/>
          </w:tcPr>
          <w:p w14:paraId="4B6BEB4A" w14:textId="44780B3D" w:rsidR="00F85C3B" w:rsidRPr="00F85C3B" w:rsidRDefault="00F85C3B" w:rsidP="00F85C3B">
            <w:pPr>
              <w:spacing w:after="0" w:line="360" w:lineRule="auto"/>
              <w:rPr>
                <w:rFonts w:ascii="David" w:hAnsi="David" w:cs="David"/>
                <w:sz w:val="24"/>
                <w:szCs w:val="24"/>
              </w:rPr>
            </w:pPr>
            <w:r w:rsidRPr="00F85C3B">
              <w:rPr>
                <w:rFonts w:ascii="David" w:hAnsi="David" w:cs="David"/>
                <w:sz w:val="24"/>
                <w:szCs w:val="24"/>
                <w:rtl/>
              </w:rPr>
              <w:t xml:space="preserve">נבקש לשנות את הסעיף, כך שהספק יעמיד ערבות ביצוע אחת, ולחילופין להבהיר מדוע נדרשות שתי ערבויות ביצוע שונות ונפרדות. </w:t>
            </w:r>
            <w:r w:rsidRPr="00F85C3B">
              <w:rPr>
                <w:rFonts w:ascii="David" w:hAnsi="David" w:cs="David"/>
                <w:sz w:val="24"/>
                <w:szCs w:val="24"/>
                <w:rtl/>
              </w:rPr>
              <w:br/>
              <w:t>נבקש לשנות את הסעיף כך שמשתתף אשר העמיד ערבות אך לא קיבל הזמנה מהרשות תוך 6 חודשים רצופים, יוכל לבקש ולקבל את הערבות שהעמיד עבור הרשות המקומית חזרה.</w:t>
            </w:r>
          </w:p>
          <w:p w14:paraId="599CFBE4" w14:textId="77777777" w:rsidR="00F85C3B" w:rsidRPr="0056722C" w:rsidRDefault="00F85C3B" w:rsidP="00F85C3B">
            <w:pPr>
              <w:spacing w:after="0" w:line="360" w:lineRule="auto"/>
              <w:rPr>
                <w:rFonts w:ascii="David" w:hAnsi="David" w:cs="David"/>
                <w:sz w:val="24"/>
                <w:szCs w:val="24"/>
                <w:rtl/>
              </w:rPr>
            </w:pPr>
          </w:p>
        </w:tc>
        <w:tc>
          <w:tcPr>
            <w:tcW w:w="3725" w:type="dxa"/>
          </w:tcPr>
          <w:p w14:paraId="4C0BE4E1" w14:textId="77777777" w:rsidR="00F85C3B" w:rsidRDefault="00F85C3B" w:rsidP="00F85C3B">
            <w:pPr>
              <w:spacing w:after="0" w:line="360" w:lineRule="auto"/>
              <w:rPr>
                <w:rFonts w:ascii="David" w:hAnsi="David" w:cs="David"/>
                <w:sz w:val="24"/>
                <w:szCs w:val="24"/>
                <w:rtl/>
              </w:rPr>
            </w:pPr>
            <w:r>
              <w:rPr>
                <w:rFonts w:ascii="David" w:hAnsi="David" w:cs="David" w:hint="cs"/>
                <w:sz w:val="24"/>
                <w:szCs w:val="24"/>
                <w:rtl/>
              </w:rPr>
              <w:t xml:space="preserve">ערבות </w:t>
            </w:r>
            <w:r w:rsidRPr="00F85C3B">
              <w:rPr>
                <w:rFonts w:ascii="David" w:hAnsi="David" w:cs="David"/>
                <w:sz w:val="24"/>
                <w:szCs w:val="24"/>
                <w:rtl/>
              </w:rPr>
              <w:t>אחת לאשכול ו</w:t>
            </w:r>
            <w:r>
              <w:rPr>
                <w:rFonts w:ascii="David" w:hAnsi="David" w:cs="David" w:hint="cs"/>
                <w:sz w:val="24"/>
                <w:szCs w:val="24"/>
                <w:rtl/>
              </w:rPr>
              <w:t xml:space="preserve">ערבות </w:t>
            </w:r>
            <w:r w:rsidRPr="00F85C3B">
              <w:rPr>
                <w:rFonts w:ascii="David" w:hAnsi="David" w:cs="David"/>
                <w:sz w:val="24"/>
                <w:szCs w:val="24"/>
                <w:rtl/>
              </w:rPr>
              <w:t>אחת לרשות המזמינה</w:t>
            </w:r>
            <w:r>
              <w:rPr>
                <w:rFonts w:ascii="David" w:hAnsi="David" w:cs="David" w:hint="cs"/>
                <w:sz w:val="24"/>
                <w:szCs w:val="24"/>
                <w:rtl/>
              </w:rPr>
              <w:t>.</w:t>
            </w:r>
          </w:p>
          <w:p w14:paraId="76784546" w14:textId="56C9C392" w:rsidR="00F85C3B" w:rsidRPr="00D52AC9" w:rsidRDefault="00F85C3B" w:rsidP="00F85C3B">
            <w:pPr>
              <w:spacing w:after="0" w:line="360" w:lineRule="auto"/>
              <w:rPr>
                <w:rFonts w:ascii="David" w:hAnsi="David" w:cs="David"/>
                <w:sz w:val="24"/>
                <w:szCs w:val="24"/>
                <w:rtl/>
              </w:rPr>
            </w:pPr>
            <w:r>
              <w:rPr>
                <w:rFonts w:ascii="David" w:hAnsi="David" w:cs="David" w:hint="cs"/>
                <w:sz w:val="24"/>
                <w:szCs w:val="24"/>
                <w:rtl/>
              </w:rPr>
              <w:t>יתר הבקשה נדחית.</w:t>
            </w:r>
          </w:p>
        </w:tc>
      </w:tr>
      <w:tr w:rsidR="00330717" w:rsidRPr="0056722C" w14:paraId="14A064A7" w14:textId="79DD0A3D" w:rsidTr="00527A80">
        <w:trPr>
          <w:trHeight w:val="290"/>
        </w:trPr>
        <w:tc>
          <w:tcPr>
            <w:tcW w:w="1231" w:type="dxa"/>
          </w:tcPr>
          <w:p w14:paraId="73CBB5A7" w14:textId="79275645"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115</w:t>
            </w:r>
          </w:p>
        </w:tc>
        <w:tc>
          <w:tcPr>
            <w:tcW w:w="1735" w:type="dxa"/>
            <w:noWrap/>
            <w:vAlign w:val="bottom"/>
            <w:hideMark/>
          </w:tcPr>
          <w:p w14:paraId="3AD7BD64" w14:textId="7A2FB43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8.5</w:t>
            </w:r>
          </w:p>
        </w:tc>
        <w:tc>
          <w:tcPr>
            <w:tcW w:w="960" w:type="dxa"/>
            <w:noWrap/>
            <w:vAlign w:val="bottom"/>
            <w:hideMark/>
          </w:tcPr>
          <w:p w14:paraId="01897B0D" w14:textId="0BD65CB8"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9</w:t>
            </w:r>
          </w:p>
        </w:tc>
        <w:tc>
          <w:tcPr>
            <w:tcW w:w="6297" w:type="dxa"/>
            <w:noWrap/>
            <w:vAlign w:val="bottom"/>
            <w:hideMark/>
          </w:tcPr>
          <w:p w14:paraId="12424D69" w14:textId="0079A2BC"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נבקש להבהיר כי ככל ובהצעת המציע נפלה טעות אנוש ו/או אי-התאמה כתוצאה מנסיבות שאינן בשליטתו, תינתן למציע הזכות לתקן את הפגם בתוך 48 שעות, וללא שהדבר יהווה עילה לפסילת ההצעה.</w:t>
            </w:r>
          </w:p>
        </w:tc>
        <w:tc>
          <w:tcPr>
            <w:tcW w:w="3725" w:type="dxa"/>
          </w:tcPr>
          <w:p w14:paraId="2FDECF35" w14:textId="153CEADA" w:rsidR="00330717" w:rsidRPr="0056722C" w:rsidRDefault="00E979A6" w:rsidP="00330717">
            <w:pPr>
              <w:spacing w:after="0" w:line="360" w:lineRule="auto"/>
              <w:rPr>
                <w:rFonts w:ascii="David" w:hAnsi="David" w:cs="David"/>
                <w:sz w:val="24"/>
                <w:szCs w:val="24"/>
                <w:rtl/>
              </w:rPr>
            </w:pPr>
            <w:r w:rsidRPr="00D52AC9">
              <w:rPr>
                <w:rFonts w:ascii="David" w:hAnsi="David" w:cs="David"/>
                <w:sz w:val="24"/>
                <w:szCs w:val="24"/>
                <w:rtl/>
              </w:rPr>
              <w:t>בהתאם להוראות הדין</w:t>
            </w:r>
          </w:p>
        </w:tc>
      </w:tr>
      <w:tr w:rsidR="00F85C3B" w:rsidRPr="0056722C" w14:paraId="6A2A82F6" w14:textId="77777777" w:rsidTr="00527A80">
        <w:trPr>
          <w:trHeight w:val="290"/>
        </w:trPr>
        <w:tc>
          <w:tcPr>
            <w:tcW w:w="1231" w:type="dxa"/>
          </w:tcPr>
          <w:p w14:paraId="6DBA2994" w14:textId="123925FE" w:rsidR="00F85C3B" w:rsidRDefault="00AC70E5" w:rsidP="00330717">
            <w:pPr>
              <w:spacing w:after="0" w:line="360" w:lineRule="auto"/>
              <w:rPr>
                <w:rFonts w:ascii="David" w:hAnsi="David" w:cs="David"/>
                <w:sz w:val="24"/>
                <w:szCs w:val="24"/>
                <w:rtl/>
              </w:rPr>
            </w:pPr>
            <w:r>
              <w:rPr>
                <w:rFonts w:ascii="David" w:hAnsi="David" w:cs="David" w:hint="cs"/>
                <w:sz w:val="24"/>
                <w:szCs w:val="24"/>
                <w:rtl/>
              </w:rPr>
              <w:t>116</w:t>
            </w:r>
          </w:p>
        </w:tc>
        <w:tc>
          <w:tcPr>
            <w:tcW w:w="1735" w:type="dxa"/>
            <w:noWrap/>
            <w:vAlign w:val="bottom"/>
          </w:tcPr>
          <w:p w14:paraId="19DA13F2" w14:textId="7BA5EA86"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8.8</w:t>
            </w:r>
          </w:p>
        </w:tc>
        <w:tc>
          <w:tcPr>
            <w:tcW w:w="960" w:type="dxa"/>
            <w:noWrap/>
            <w:vAlign w:val="bottom"/>
          </w:tcPr>
          <w:p w14:paraId="5E3BE415" w14:textId="27231D67" w:rsidR="00F85C3B" w:rsidRPr="0056722C" w:rsidRDefault="00F85C3B" w:rsidP="00330717">
            <w:pPr>
              <w:spacing w:after="0" w:line="360" w:lineRule="auto"/>
              <w:rPr>
                <w:rFonts w:ascii="David" w:hAnsi="David" w:cs="David"/>
                <w:sz w:val="24"/>
                <w:szCs w:val="24"/>
              </w:rPr>
            </w:pPr>
            <w:r>
              <w:rPr>
                <w:rFonts w:ascii="David" w:hAnsi="David" w:cs="David" w:hint="cs"/>
                <w:sz w:val="24"/>
                <w:szCs w:val="24"/>
                <w:rtl/>
              </w:rPr>
              <w:t>9</w:t>
            </w:r>
          </w:p>
        </w:tc>
        <w:tc>
          <w:tcPr>
            <w:tcW w:w="6297" w:type="dxa"/>
            <w:noWrap/>
            <w:vAlign w:val="bottom"/>
          </w:tcPr>
          <w:p w14:paraId="3AA9EA2C" w14:textId="759BBA48" w:rsidR="00F85C3B" w:rsidRPr="00F85C3B" w:rsidRDefault="00F85C3B" w:rsidP="00F85C3B">
            <w:pPr>
              <w:spacing w:after="0" w:line="360" w:lineRule="auto"/>
              <w:rPr>
                <w:rFonts w:ascii="David" w:hAnsi="David" w:cs="David"/>
                <w:sz w:val="24"/>
                <w:szCs w:val="24"/>
                <w:rtl/>
              </w:rPr>
            </w:pPr>
            <w:r w:rsidRPr="00F85C3B">
              <w:rPr>
                <w:rFonts w:ascii="David" w:hAnsi="David" w:cs="David"/>
                <w:sz w:val="24"/>
                <w:szCs w:val="24"/>
                <w:rtl/>
              </w:rPr>
              <w:t xml:space="preserve">נבקש להבהיר כי דמי הטיפול יהיו כקבוע במסמך ד' למסמכי המכרז בסעיף 20, קרי דמי טיפול בשיעור של 1.5% לכל היותר, אשר ישולמו בתחילת כל שנה </w:t>
            </w:r>
            <w:proofErr w:type="spellStart"/>
            <w:r w:rsidRPr="00F85C3B">
              <w:rPr>
                <w:rFonts w:ascii="David" w:hAnsi="David" w:cs="David"/>
                <w:sz w:val="24"/>
                <w:szCs w:val="24"/>
                <w:rtl/>
              </w:rPr>
              <w:t>קלנדרית</w:t>
            </w:r>
            <w:proofErr w:type="spellEnd"/>
            <w:r w:rsidRPr="00F85C3B">
              <w:rPr>
                <w:rFonts w:ascii="David" w:hAnsi="David" w:cs="David"/>
                <w:sz w:val="24"/>
                <w:szCs w:val="24"/>
                <w:rtl/>
              </w:rPr>
              <w:t>, ולחילופין בלבד אחת לרבעון.</w:t>
            </w:r>
            <w:r w:rsidRPr="00F85C3B">
              <w:rPr>
                <w:rFonts w:ascii="David" w:hAnsi="David" w:cs="David"/>
                <w:sz w:val="24"/>
                <w:szCs w:val="24"/>
                <w:rtl/>
              </w:rPr>
              <w:br/>
              <w:t>לחילופין, נבקש להבהיר האם מדובר בטעות בכל הנוגע לגובה דמי הטיפול הקבועים בסעיף ביחס לסעיף 20 במסמך ד'.</w:t>
            </w:r>
          </w:p>
        </w:tc>
        <w:tc>
          <w:tcPr>
            <w:tcW w:w="3725" w:type="dxa"/>
          </w:tcPr>
          <w:p w14:paraId="23896D15" w14:textId="4EBA129F" w:rsidR="00F85C3B" w:rsidRPr="00D52AC9" w:rsidRDefault="00F85C3B" w:rsidP="00330717">
            <w:pPr>
              <w:spacing w:after="0" w:line="360" w:lineRule="auto"/>
              <w:rPr>
                <w:rFonts w:ascii="David" w:hAnsi="David" w:cs="David"/>
                <w:sz w:val="24"/>
                <w:szCs w:val="24"/>
                <w:rtl/>
              </w:rPr>
            </w:pPr>
            <w:r w:rsidRPr="00B61C1C">
              <w:rPr>
                <w:rFonts w:ascii="David" w:hAnsi="David" w:cs="David" w:hint="cs"/>
                <w:sz w:val="24"/>
                <w:szCs w:val="24"/>
                <w:rtl/>
              </w:rPr>
              <w:t xml:space="preserve">ראה תשובה </w:t>
            </w:r>
            <w:r w:rsidR="000E1568">
              <w:rPr>
                <w:rFonts w:ascii="David" w:hAnsi="David" w:cs="David" w:hint="cs"/>
                <w:sz w:val="24"/>
                <w:szCs w:val="24"/>
                <w:rtl/>
              </w:rPr>
              <w:t>108 לעיל</w:t>
            </w:r>
          </w:p>
        </w:tc>
      </w:tr>
      <w:tr w:rsidR="00464F64" w:rsidRPr="0056722C" w14:paraId="3E356344" w14:textId="77777777" w:rsidTr="00527A80">
        <w:trPr>
          <w:trHeight w:val="290"/>
        </w:trPr>
        <w:tc>
          <w:tcPr>
            <w:tcW w:w="1231" w:type="dxa"/>
          </w:tcPr>
          <w:p w14:paraId="070C80AF" w14:textId="21E6CB6C" w:rsidR="00464F64" w:rsidRDefault="00AC70E5" w:rsidP="00330717">
            <w:pPr>
              <w:spacing w:after="0" w:line="360" w:lineRule="auto"/>
              <w:rPr>
                <w:rFonts w:ascii="David" w:hAnsi="David" w:cs="David"/>
                <w:sz w:val="24"/>
                <w:szCs w:val="24"/>
                <w:rtl/>
              </w:rPr>
            </w:pPr>
            <w:r>
              <w:rPr>
                <w:rFonts w:ascii="David" w:hAnsi="David" w:cs="David" w:hint="cs"/>
                <w:sz w:val="24"/>
                <w:szCs w:val="24"/>
                <w:rtl/>
              </w:rPr>
              <w:t>117</w:t>
            </w:r>
          </w:p>
        </w:tc>
        <w:tc>
          <w:tcPr>
            <w:tcW w:w="1735" w:type="dxa"/>
            <w:noWrap/>
            <w:vAlign w:val="bottom"/>
          </w:tcPr>
          <w:p w14:paraId="05B16DA7" w14:textId="0EED5AA0" w:rsidR="00464F64" w:rsidRPr="0056722C" w:rsidRDefault="00464F64" w:rsidP="00330717">
            <w:pPr>
              <w:spacing w:after="0" w:line="360" w:lineRule="auto"/>
              <w:rPr>
                <w:rFonts w:ascii="David" w:hAnsi="David" w:cs="David"/>
                <w:sz w:val="24"/>
                <w:szCs w:val="24"/>
              </w:rPr>
            </w:pPr>
            <w:r>
              <w:rPr>
                <w:rFonts w:ascii="David" w:hAnsi="David" w:cs="David" w:hint="cs"/>
                <w:sz w:val="24"/>
                <w:szCs w:val="24"/>
                <w:rtl/>
              </w:rPr>
              <w:t>8.9</w:t>
            </w:r>
          </w:p>
        </w:tc>
        <w:tc>
          <w:tcPr>
            <w:tcW w:w="960" w:type="dxa"/>
            <w:noWrap/>
            <w:vAlign w:val="bottom"/>
          </w:tcPr>
          <w:p w14:paraId="02C85C5D" w14:textId="42BA6406" w:rsidR="00464F64" w:rsidRPr="0056722C" w:rsidRDefault="00464F64" w:rsidP="00330717">
            <w:pPr>
              <w:spacing w:after="0" w:line="360" w:lineRule="auto"/>
              <w:rPr>
                <w:rFonts w:ascii="David" w:hAnsi="David" w:cs="David"/>
                <w:sz w:val="24"/>
                <w:szCs w:val="24"/>
              </w:rPr>
            </w:pPr>
            <w:r>
              <w:rPr>
                <w:rFonts w:ascii="David" w:hAnsi="David" w:cs="David" w:hint="cs"/>
                <w:sz w:val="24"/>
                <w:szCs w:val="24"/>
                <w:rtl/>
              </w:rPr>
              <w:t>9</w:t>
            </w:r>
          </w:p>
        </w:tc>
        <w:tc>
          <w:tcPr>
            <w:tcW w:w="6297" w:type="dxa"/>
            <w:noWrap/>
            <w:vAlign w:val="bottom"/>
          </w:tcPr>
          <w:p w14:paraId="5B8C1434" w14:textId="367A4775" w:rsidR="00464F64" w:rsidRPr="00464F64" w:rsidRDefault="00464F64" w:rsidP="00464F64">
            <w:pPr>
              <w:spacing w:after="0" w:line="360" w:lineRule="auto"/>
              <w:rPr>
                <w:rFonts w:ascii="David" w:hAnsi="David" w:cs="David"/>
                <w:sz w:val="24"/>
                <w:szCs w:val="24"/>
                <w:rtl/>
              </w:rPr>
            </w:pPr>
            <w:r w:rsidRPr="00464F64">
              <w:rPr>
                <w:rFonts w:ascii="David" w:hAnsi="David" w:cs="David"/>
                <w:sz w:val="24"/>
                <w:szCs w:val="24"/>
                <w:rtl/>
              </w:rPr>
              <w:t>נבקש להבהיר כי ככל ומי מהרשויות המקומיות תבחר לפרסם מכרז אחר ו/או הסכם אגב המכרז האחר בנוגע לאותן הוראות מושא המכרז, תינתן לספק הזכות לבטל את ההתקשרות בהודעה מוקדמת בת 60 ימים.</w:t>
            </w:r>
          </w:p>
        </w:tc>
        <w:tc>
          <w:tcPr>
            <w:tcW w:w="3725" w:type="dxa"/>
          </w:tcPr>
          <w:p w14:paraId="27F0067B" w14:textId="71A11AE2" w:rsidR="00464F64" w:rsidRPr="00D52AC9" w:rsidRDefault="00464F64"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27F945DA" w14:textId="1E3F936F" w:rsidTr="00527A80">
        <w:trPr>
          <w:trHeight w:val="290"/>
        </w:trPr>
        <w:tc>
          <w:tcPr>
            <w:tcW w:w="1231" w:type="dxa"/>
          </w:tcPr>
          <w:p w14:paraId="0074A781" w14:textId="5672A119"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118</w:t>
            </w:r>
          </w:p>
        </w:tc>
        <w:tc>
          <w:tcPr>
            <w:tcW w:w="1735" w:type="dxa"/>
            <w:noWrap/>
            <w:vAlign w:val="bottom"/>
            <w:hideMark/>
          </w:tcPr>
          <w:p w14:paraId="50BF5F4D" w14:textId="681F4CAB"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8.14</w:t>
            </w:r>
          </w:p>
        </w:tc>
        <w:tc>
          <w:tcPr>
            <w:tcW w:w="960" w:type="dxa"/>
            <w:noWrap/>
            <w:vAlign w:val="bottom"/>
            <w:hideMark/>
          </w:tcPr>
          <w:p w14:paraId="58B7F4BF" w14:textId="4003B6B1"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10</w:t>
            </w:r>
          </w:p>
        </w:tc>
        <w:tc>
          <w:tcPr>
            <w:tcW w:w="6297" w:type="dxa"/>
            <w:noWrap/>
            <w:vAlign w:val="bottom"/>
            <w:hideMark/>
          </w:tcPr>
          <w:p w14:paraId="2435332F" w14:textId="47BFCC3C"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נבקש להבהיר כי בכל מקרה טרם החלטת הרשות המקומית בהתאם לאחת מהחלופות הנקובות בסעיף, תינתן לספק זכות הטיעון, וזאת לאחר שהרשות המקומית שטחה בפניה את סיבותיה לפעול בהתאם לאחת מהחלופות הנ"ל. </w:t>
            </w:r>
          </w:p>
        </w:tc>
        <w:tc>
          <w:tcPr>
            <w:tcW w:w="3725" w:type="dxa"/>
          </w:tcPr>
          <w:p w14:paraId="0807CC77" w14:textId="240B0698" w:rsidR="00330717" w:rsidRPr="0056722C" w:rsidRDefault="00E979A6" w:rsidP="00330717">
            <w:pPr>
              <w:spacing w:after="0" w:line="360" w:lineRule="auto"/>
              <w:rPr>
                <w:rFonts w:ascii="David" w:hAnsi="David" w:cs="David"/>
                <w:sz w:val="24"/>
                <w:szCs w:val="24"/>
              </w:rPr>
            </w:pPr>
            <w:r w:rsidRPr="00D52AC9">
              <w:rPr>
                <w:rFonts w:ascii="David" w:hAnsi="David" w:cs="David"/>
                <w:sz w:val="24"/>
                <w:szCs w:val="24"/>
                <w:rtl/>
              </w:rPr>
              <w:t>בכפוף לשימוע</w:t>
            </w:r>
          </w:p>
        </w:tc>
      </w:tr>
      <w:tr w:rsidR="00464F64" w:rsidRPr="0056722C" w14:paraId="0FADF055" w14:textId="77777777" w:rsidTr="00527A80">
        <w:trPr>
          <w:trHeight w:val="290"/>
        </w:trPr>
        <w:tc>
          <w:tcPr>
            <w:tcW w:w="1231" w:type="dxa"/>
          </w:tcPr>
          <w:p w14:paraId="5E7DC765" w14:textId="4A1FADA6" w:rsidR="00464F64" w:rsidRDefault="00AC70E5" w:rsidP="00330717">
            <w:pPr>
              <w:spacing w:after="0" w:line="360" w:lineRule="auto"/>
              <w:rPr>
                <w:rFonts w:ascii="David" w:hAnsi="David" w:cs="David"/>
                <w:sz w:val="24"/>
                <w:szCs w:val="24"/>
                <w:rtl/>
              </w:rPr>
            </w:pPr>
            <w:r>
              <w:rPr>
                <w:rFonts w:ascii="David" w:hAnsi="David" w:cs="David" w:hint="cs"/>
                <w:sz w:val="24"/>
                <w:szCs w:val="24"/>
                <w:rtl/>
              </w:rPr>
              <w:t>119</w:t>
            </w:r>
          </w:p>
        </w:tc>
        <w:tc>
          <w:tcPr>
            <w:tcW w:w="1735" w:type="dxa"/>
            <w:noWrap/>
            <w:vAlign w:val="bottom"/>
          </w:tcPr>
          <w:p w14:paraId="1A576581" w14:textId="5646C9D7" w:rsidR="00464F64" w:rsidRPr="0056722C" w:rsidRDefault="00464F64" w:rsidP="00330717">
            <w:pPr>
              <w:spacing w:after="0" w:line="360" w:lineRule="auto"/>
              <w:rPr>
                <w:rFonts w:ascii="David" w:hAnsi="David" w:cs="David"/>
                <w:sz w:val="24"/>
                <w:szCs w:val="24"/>
              </w:rPr>
            </w:pPr>
            <w:r>
              <w:rPr>
                <w:rFonts w:ascii="David" w:hAnsi="David" w:cs="David" w:hint="cs"/>
                <w:sz w:val="24"/>
                <w:szCs w:val="24"/>
                <w:rtl/>
              </w:rPr>
              <w:t>8.15</w:t>
            </w:r>
          </w:p>
        </w:tc>
        <w:tc>
          <w:tcPr>
            <w:tcW w:w="960" w:type="dxa"/>
            <w:noWrap/>
            <w:vAlign w:val="bottom"/>
          </w:tcPr>
          <w:p w14:paraId="25DDCA5A" w14:textId="234E253C" w:rsidR="00464F64" w:rsidRPr="0056722C" w:rsidRDefault="00464F64" w:rsidP="00330717">
            <w:pPr>
              <w:spacing w:after="0" w:line="360" w:lineRule="auto"/>
              <w:rPr>
                <w:rFonts w:ascii="David" w:hAnsi="David" w:cs="David"/>
                <w:sz w:val="24"/>
                <w:szCs w:val="24"/>
              </w:rPr>
            </w:pPr>
            <w:r>
              <w:rPr>
                <w:rFonts w:ascii="David" w:hAnsi="David" w:cs="David" w:hint="cs"/>
                <w:sz w:val="24"/>
                <w:szCs w:val="24"/>
                <w:rtl/>
              </w:rPr>
              <w:t>10</w:t>
            </w:r>
          </w:p>
        </w:tc>
        <w:tc>
          <w:tcPr>
            <w:tcW w:w="6297" w:type="dxa"/>
            <w:noWrap/>
            <w:vAlign w:val="bottom"/>
          </w:tcPr>
          <w:p w14:paraId="48A892EC" w14:textId="7A3EE930" w:rsidR="00464F64" w:rsidRPr="00464F64" w:rsidRDefault="00464F64" w:rsidP="00464F64">
            <w:pPr>
              <w:spacing w:after="0" w:line="360" w:lineRule="auto"/>
              <w:rPr>
                <w:rFonts w:ascii="David" w:hAnsi="David" w:cs="David"/>
                <w:sz w:val="24"/>
                <w:szCs w:val="24"/>
                <w:rtl/>
              </w:rPr>
            </w:pPr>
            <w:r w:rsidRPr="00464F64">
              <w:rPr>
                <w:rFonts w:ascii="David" w:hAnsi="David" w:cs="David"/>
                <w:sz w:val="24"/>
                <w:szCs w:val="24"/>
                <w:rtl/>
              </w:rPr>
              <w:t>נבקש לשנות את הסעיף כך שסיום ההתקשרות תהא בהודעה בכתב בת 60 ימים מראש, כמו גם נשיאה בהוצאות שהספק נשא בהם טרם ההודעה הנ"ל.</w:t>
            </w:r>
          </w:p>
        </w:tc>
        <w:tc>
          <w:tcPr>
            <w:tcW w:w="3725" w:type="dxa"/>
          </w:tcPr>
          <w:p w14:paraId="0619325E" w14:textId="36281E27" w:rsidR="00464F64" w:rsidRPr="00D52AC9" w:rsidRDefault="00464F64"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464F64" w:rsidRPr="0056722C" w14:paraId="4EEA9DC1" w14:textId="77777777" w:rsidTr="00527A80">
        <w:trPr>
          <w:trHeight w:val="290"/>
        </w:trPr>
        <w:tc>
          <w:tcPr>
            <w:tcW w:w="1231" w:type="dxa"/>
          </w:tcPr>
          <w:p w14:paraId="697AFAA0" w14:textId="0D4B213B" w:rsidR="00464F64" w:rsidRDefault="00AC70E5" w:rsidP="00330717">
            <w:pPr>
              <w:spacing w:after="0" w:line="360" w:lineRule="auto"/>
              <w:rPr>
                <w:rFonts w:ascii="David" w:hAnsi="David" w:cs="David"/>
                <w:sz w:val="24"/>
                <w:szCs w:val="24"/>
                <w:rtl/>
              </w:rPr>
            </w:pPr>
            <w:r>
              <w:rPr>
                <w:rFonts w:ascii="David" w:hAnsi="David" w:cs="David" w:hint="cs"/>
                <w:sz w:val="24"/>
                <w:szCs w:val="24"/>
                <w:rtl/>
              </w:rPr>
              <w:t>120</w:t>
            </w:r>
          </w:p>
        </w:tc>
        <w:tc>
          <w:tcPr>
            <w:tcW w:w="1735" w:type="dxa"/>
            <w:noWrap/>
            <w:vAlign w:val="bottom"/>
          </w:tcPr>
          <w:p w14:paraId="2DEDC656" w14:textId="1ACF3EEF" w:rsidR="00464F64" w:rsidRPr="0056722C" w:rsidRDefault="00464F64" w:rsidP="00330717">
            <w:pPr>
              <w:spacing w:after="0" w:line="360" w:lineRule="auto"/>
              <w:rPr>
                <w:rFonts w:ascii="David" w:hAnsi="David" w:cs="David"/>
                <w:sz w:val="24"/>
                <w:szCs w:val="24"/>
              </w:rPr>
            </w:pPr>
            <w:r>
              <w:rPr>
                <w:rFonts w:ascii="David" w:hAnsi="David" w:cs="David" w:hint="cs"/>
                <w:sz w:val="24"/>
                <w:szCs w:val="24"/>
                <w:rtl/>
              </w:rPr>
              <w:t>11.1</w:t>
            </w:r>
          </w:p>
        </w:tc>
        <w:tc>
          <w:tcPr>
            <w:tcW w:w="960" w:type="dxa"/>
            <w:noWrap/>
            <w:vAlign w:val="bottom"/>
          </w:tcPr>
          <w:p w14:paraId="15DE8E89" w14:textId="7F6936A8" w:rsidR="00464F64" w:rsidRPr="0056722C" w:rsidRDefault="00464F64" w:rsidP="00330717">
            <w:pPr>
              <w:spacing w:after="0" w:line="360" w:lineRule="auto"/>
              <w:rPr>
                <w:rFonts w:ascii="David" w:hAnsi="David" w:cs="David"/>
                <w:sz w:val="24"/>
                <w:szCs w:val="24"/>
              </w:rPr>
            </w:pPr>
            <w:r>
              <w:rPr>
                <w:rFonts w:ascii="David" w:hAnsi="David" w:cs="David" w:hint="cs"/>
                <w:sz w:val="24"/>
                <w:szCs w:val="24"/>
                <w:rtl/>
              </w:rPr>
              <w:t>11</w:t>
            </w:r>
          </w:p>
        </w:tc>
        <w:tc>
          <w:tcPr>
            <w:tcW w:w="6297" w:type="dxa"/>
            <w:noWrap/>
            <w:vAlign w:val="bottom"/>
          </w:tcPr>
          <w:p w14:paraId="160EE794" w14:textId="7D7CE08C" w:rsidR="00464F64" w:rsidRPr="00464F64" w:rsidRDefault="00464F64" w:rsidP="00464F64">
            <w:pPr>
              <w:spacing w:after="0" w:line="360" w:lineRule="auto"/>
              <w:rPr>
                <w:rFonts w:ascii="David" w:hAnsi="David" w:cs="David"/>
                <w:sz w:val="24"/>
                <w:szCs w:val="24"/>
                <w:rtl/>
              </w:rPr>
            </w:pPr>
            <w:r w:rsidRPr="00464F64">
              <w:rPr>
                <w:rFonts w:ascii="David" w:hAnsi="David" w:cs="David"/>
                <w:sz w:val="24"/>
                <w:szCs w:val="24"/>
                <w:rtl/>
              </w:rPr>
              <w:t>נבקש להבהיר שהכוונה בשני עותקים לעניין סעיף 11.1 היא – עותק אחד במסגרת מסמכי המכרז ועותק שני בקובץ אקסל כאמור בסעיף 11.7.</w:t>
            </w:r>
          </w:p>
        </w:tc>
        <w:tc>
          <w:tcPr>
            <w:tcW w:w="3725" w:type="dxa"/>
          </w:tcPr>
          <w:p w14:paraId="54D6C905" w14:textId="71F0A2CE" w:rsidR="00464F64" w:rsidRPr="00D52AC9" w:rsidRDefault="00464F64" w:rsidP="00330717">
            <w:pPr>
              <w:spacing w:after="0" w:line="360" w:lineRule="auto"/>
              <w:rPr>
                <w:rFonts w:ascii="David" w:hAnsi="David" w:cs="David"/>
                <w:sz w:val="24"/>
                <w:szCs w:val="24"/>
                <w:rtl/>
              </w:rPr>
            </w:pPr>
            <w:r w:rsidRPr="00464F64">
              <w:rPr>
                <w:rFonts w:ascii="David" w:hAnsi="David" w:cs="David"/>
                <w:sz w:val="24"/>
                <w:szCs w:val="24"/>
                <w:rtl/>
              </w:rPr>
              <w:t>שני העותקים זהים עם כלל המסמכים</w:t>
            </w:r>
          </w:p>
        </w:tc>
      </w:tr>
      <w:tr w:rsidR="0077569F" w:rsidRPr="0056722C" w14:paraId="3DDF1EF3" w14:textId="77777777" w:rsidTr="00527A80">
        <w:trPr>
          <w:trHeight w:val="290"/>
        </w:trPr>
        <w:tc>
          <w:tcPr>
            <w:tcW w:w="1231" w:type="dxa"/>
          </w:tcPr>
          <w:p w14:paraId="17E15D01" w14:textId="55190B42" w:rsidR="0077569F" w:rsidRDefault="00AC70E5" w:rsidP="00330717">
            <w:pPr>
              <w:spacing w:after="0" w:line="360" w:lineRule="auto"/>
              <w:rPr>
                <w:rFonts w:ascii="David" w:hAnsi="David" w:cs="David"/>
                <w:sz w:val="24"/>
                <w:szCs w:val="24"/>
                <w:rtl/>
              </w:rPr>
            </w:pPr>
            <w:r>
              <w:rPr>
                <w:rFonts w:ascii="David" w:hAnsi="David" w:cs="David" w:hint="cs"/>
                <w:sz w:val="24"/>
                <w:szCs w:val="24"/>
                <w:rtl/>
              </w:rPr>
              <w:t>121</w:t>
            </w:r>
          </w:p>
        </w:tc>
        <w:tc>
          <w:tcPr>
            <w:tcW w:w="1735" w:type="dxa"/>
            <w:noWrap/>
            <w:vAlign w:val="bottom"/>
          </w:tcPr>
          <w:p w14:paraId="3BB9A7DC" w14:textId="395247BC"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13.1</w:t>
            </w:r>
          </w:p>
        </w:tc>
        <w:tc>
          <w:tcPr>
            <w:tcW w:w="960" w:type="dxa"/>
            <w:noWrap/>
            <w:vAlign w:val="bottom"/>
          </w:tcPr>
          <w:p w14:paraId="5C697B1C" w14:textId="4555A641"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12</w:t>
            </w:r>
          </w:p>
        </w:tc>
        <w:tc>
          <w:tcPr>
            <w:tcW w:w="6297" w:type="dxa"/>
            <w:noWrap/>
            <w:vAlign w:val="bottom"/>
          </w:tcPr>
          <w:p w14:paraId="55A4D95B" w14:textId="6CF4391B" w:rsidR="0077569F" w:rsidRPr="0077569F" w:rsidRDefault="0077569F" w:rsidP="0077569F">
            <w:pPr>
              <w:spacing w:after="0" w:line="360" w:lineRule="auto"/>
              <w:rPr>
                <w:rFonts w:ascii="David" w:hAnsi="David" w:cs="David"/>
                <w:sz w:val="24"/>
                <w:szCs w:val="24"/>
                <w:rtl/>
              </w:rPr>
            </w:pPr>
            <w:r w:rsidRPr="0077569F">
              <w:rPr>
                <w:rFonts w:ascii="David" w:hAnsi="David" w:cs="David"/>
                <w:sz w:val="24"/>
                <w:szCs w:val="24"/>
                <w:rtl/>
              </w:rPr>
              <w:t>נבקש לשנות את הסעיף כך שהמציע שהצעתו זכתה יעביר בתוך 30 ימים את נוסח ההסכם החתום.</w:t>
            </w:r>
          </w:p>
        </w:tc>
        <w:tc>
          <w:tcPr>
            <w:tcW w:w="3725" w:type="dxa"/>
          </w:tcPr>
          <w:p w14:paraId="30335F63" w14:textId="7071199C" w:rsidR="0077569F" w:rsidRPr="00D52AC9" w:rsidRDefault="0077569F"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0BFA4028" w14:textId="6924FA18" w:rsidTr="00527A80">
        <w:trPr>
          <w:trHeight w:val="290"/>
        </w:trPr>
        <w:tc>
          <w:tcPr>
            <w:tcW w:w="1231" w:type="dxa"/>
          </w:tcPr>
          <w:p w14:paraId="76B402AB" w14:textId="56AD3823"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122</w:t>
            </w:r>
          </w:p>
        </w:tc>
        <w:tc>
          <w:tcPr>
            <w:tcW w:w="1735" w:type="dxa"/>
            <w:noWrap/>
            <w:vAlign w:val="bottom"/>
            <w:hideMark/>
          </w:tcPr>
          <w:p w14:paraId="75EFEA89" w14:textId="2136D134"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11</w:t>
            </w:r>
          </w:p>
        </w:tc>
        <w:tc>
          <w:tcPr>
            <w:tcW w:w="960" w:type="dxa"/>
            <w:noWrap/>
            <w:vAlign w:val="bottom"/>
            <w:hideMark/>
          </w:tcPr>
          <w:p w14:paraId="100585EE" w14:textId="7BBC771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14</w:t>
            </w:r>
          </w:p>
        </w:tc>
        <w:tc>
          <w:tcPr>
            <w:tcW w:w="6297" w:type="dxa"/>
            <w:noWrap/>
            <w:vAlign w:val="bottom"/>
            <w:hideMark/>
          </w:tcPr>
          <w:p w14:paraId="3EEFAE30" w14:textId="24701046" w:rsidR="00330717" w:rsidRPr="0056722C" w:rsidRDefault="00330717" w:rsidP="00330717">
            <w:pPr>
              <w:spacing w:after="0" w:line="360" w:lineRule="auto"/>
              <w:rPr>
                <w:rFonts w:ascii="David" w:hAnsi="David" w:cs="David"/>
                <w:sz w:val="24"/>
                <w:szCs w:val="24"/>
              </w:rPr>
            </w:pPr>
            <w:bookmarkStart w:id="6" w:name="_Hlk201743541"/>
            <w:r w:rsidRPr="0056722C">
              <w:rPr>
                <w:rFonts w:ascii="David" w:hAnsi="David" w:cs="David"/>
                <w:sz w:val="24"/>
                <w:szCs w:val="24"/>
                <w:rtl/>
              </w:rPr>
              <w:t>נבקש להבהיר כי לצורך עמידה בתנאי הסף הקבוע סעיף 3.1.3 למסמך א', ניתן להגיש את הטבלה עם מספר השורות הנדרשות על מנת להוכיח עמידה בתנאי הסף הנ"ל</w:t>
            </w:r>
            <w:bookmarkEnd w:id="6"/>
            <w:r w:rsidRPr="0056722C">
              <w:rPr>
                <w:rFonts w:ascii="David" w:hAnsi="David" w:cs="David"/>
                <w:sz w:val="24"/>
                <w:szCs w:val="24"/>
                <w:rtl/>
              </w:rPr>
              <w:t xml:space="preserve">. </w:t>
            </w:r>
          </w:p>
        </w:tc>
        <w:tc>
          <w:tcPr>
            <w:tcW w:w="3725" w:type="dxa"/>
          </w:tcPr>
          <w:p w14:paraId="4A9B5EDB" w14:textId="4356A86A" w:rsidR="00330717" w:rsidRPr="0056722C" w:rsidRDefault="00E979A6" w:rsidP="00330717">
            <w:pPr>
              <w:spacing w:after="0" w:line="360" w:lineRule="auto"/>
              <w:rPr>
                <w:rFonts w:ascii="David" w:hAnsi="David" w:cs="David"/>
                <w:sz w:val="24"/>
                <w:szCs w:val="24"/>
                <w:rtl/>
              </w:rPr>
            </w:pPr>
            <w:r w:rsidRPr="00D52AC9">
              <w:rPr>
                <w:rFonts w:ascii="David" w:hAnsi="David" w:cs="David"/>
                <w:sz w:val="24"/>
                <w:szCs w:val="24"/>
                <w:rtl/>
              </w:rPr>
              <w:t>ניתן לצרף לנספח רשימת לקוחות בטבלה משלימה</w:t>
            </w:r>
          </w:p>
        </w:tc>
      </w:tr>
      <w:tr w:rsidR="00330717" w:rsidRPr="0056722C" w14:paraId="28DA8C21" w14:textId="4592E63A" w:rsidTr="00527A80">
        <w:trPr>
          <w:trHeight w:val="290"/>
        </w:trPr>
        <w:tc>
          <w:tcPr>
            <w:tcW w:w="1231" w:type="dxa"/>
          </w:tcPr>
          <w:p w14:paraId="4BBF27BE" w14:textId="3129EF6C"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123</w:t>
            </w:r>
          </w:p>
        </w:tc>
        <w:tc>
          <w:tcPr>
            <w:tcW w:w="1735" w:type="dxa"/>
            <w:noWrap/>
            <w:vAlign w:val="bottom"/>
            <w:hideMark/>
          </w:tcPr>
          <w:p w14:paraId="1A7BF468" w14:textId="5323A76F"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4</w:t>
            </w:r>
          </w:p>
        </w:tc>
        <w:tc>
          <w:tcPr>
            <w:tcW w:w="960" w:type="dxa"/>
            <w:noWrap/>
            <w:vAlign w:val="bottom"/>
            <w:hideMark/>
          </w:tcPr>
          <w:p w14:paraId="205C0443" w14:textId="0AD5C144"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17</w:t>
            </w:r>
          </w:p>
        </w:tc>
        <w:tc>
          <w:tcPr>
            <w:tcW w:w="6297" w:type="dxa"/>
            <w:noWrap/>
            <w:vAlign w:val="bottom"/>
            <w:hideMark/>
          </w:tcPr>
          <w:p w14:paraId="051C46F3" w14:textId="1FAA3778"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נבקש להבהיר כי טעות אנוש ו/או הפרה של אילו מהוראות המכרז כתוצאה מנסיבות שאינן בשליטת המציע לא יהווה הפרה יסודית של תנאי המכרז, וזאת ככל והנ"ל תוקן לשביעות רצון הרשות המקומית ו/או ועדת המכרזים.</w:t>
            </w:r>
          </w:p>
        </w:tc>
        <w:tc>
          <w:tcPr>
            <w:tcW w:w="3725" w:type="dxa"/>
          </w:tcPr>
          <w:p w14:paraId="2F9723C6" w14:textId="380A7C02" w:rsidR="00330717" w:rsidRPr="0056722C" w:rsidRDefault="00E979A6" w:rsidP="00330717">
            <w:pPr>
              <w:spacing w:after="0" w:line="360" w:lineRule="auto"/>
              <w:rPr>
                <w:rFonts w:ascii="David" w:hAnsi="David" w:cs="David"/>
                <w:sz w:val="24"/>
                <w:szCs w:val="24"/>
                <w:rtl/>
              </w:rPr>
            </w:pPr>
            <w:r w:rsidRPr="00D52AC9">
              <w:rPr>
                <w:rFonts w:ascii="David" w:hAnsi="David" w:cs="David"/>
                <w:sz w:val="24"/>
                <w:szCs w:val="24"/>
                <w:rtl/>
              </w:rPr>
              <w:t>עפ"י הדין</w:t>
            </w:r>
          </w:p>
        </w:tc>
      </w:tr>
      <w:tr w:rsidR="0077569F" w:rsidRPr="0056722C" w14:paraId="5C7C8467" w14:textId="77777777" w:rsidTr="00527A80">
        <w:trPr>
          <w:trHeight w:val="290"/>
        </w:trPr>
        <w:tc>
          <w:tcPr>
            <w:tcW w:w="1231" w:type="dxa"/>
          </w:tcPr>
          <w:p w14:paraId="28738AE2" w14:textId="5F593ECF" w:rsidR="0077569F" w:rsidRDefault="00AC70E5" w:rsidP="00330717">
            <w:pPr>
              <w:spacing w:after="0" w:line="360" w:lineRule="auto"/>
              <w:rPr>
                <w:rFonts w:ascii="David" w:hAnsi="David" w:cs="David"/>
                <w:sz w:val="24"/>
                <w:szCs w:val="24"/>
                <w:rtl/>
              </w:rPr>
            </w:pPr>
            <w:r>
              <w:rPr>
                <w:rFonts w:ascii="David" w:hAnsi="David" w:cs="David" w:hint="cs"/>
                <w:sz w:val="24"/>
                <w:szCs w:val="24"/>
                <w:rtl/>
              </w:rPr>
              <w:t>124</w:t>
            </w:r>
          </w:p>
        </w:tc>
        <w:tc>
          <w:tcPr>
            <w:tcW w:w="1735" w:type="dxa"/>
            <w:noWrap/>
            <w:vAlign w:val="bottom"/>
          </w:tcPr>
          <w:p w14:paraId="73A3C376" w14:textId="77777777" w:rsidR="0077569F" w:rsidRPr="0056722C" w:rsidRDefault="0077569F" w:rsidP="00330717">
            <w:pPr>
              <w:spacing w:after="0" w:line="360" w:lineRule="auto"/>
              <w:rPr>
                <w:rFonts w:ascii="David" w:hAnsi="David" w:cs="David"/>
                <w:sz w:val="24"/>
                <w:szCs w:val="24"/>
              </w:rPr>
            </w:pPr>
          </w:p>
        </w:tc>
        <w:tc>
          <w:tcPr>
            <w:tcW w:w="960" w:type="dxa"/>
            <w:noWrap/>
            <w:vAlign w:val="bottom"/>
          </w:tcPr>
          <w:p w14:paraId="6C8E6B05" w14:textId="23DC6D80"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18</w:t>
            </w:r>
          </w:p>
        </w:tc>
        <w:tc>
          <w:tcPr>
            <w:tcW w:w="6297" w:type="dxa"/>
            <w:noWrap/>
            <w:vAlign w:val="bottom"/>
          </w:tcPr>
          <w:p w14:paraId="2EAC810C" w14:textId="7EF0845C" w:rsidR="0077569F" w:rsidRPr="0056722C" w:rsidRDefault="0077569F" w:rsidP="0077569F">
            <w:pPr>
              <w:spacing w:after="0" w:line="360" w:lineRule="auto"/>
              <w:rPr>
                <w:rFonts w:ascii="David" w:hAnsi="David" w:cs="David"/>
                <w:sz w:val="24"/>
                <w:szCs w:val="24"/>
                <w:rtl/>
              </w:rPr>
            </w:pPr>
            <w:r w:rsidRPr="0077569F">
              <w:rPr>
                <w:rFonts w:ascii="David" w:hAnsi="David" w:cs="David"/>
                <w:sz w:val="24"/>
                <w:szCs w:val="24"/>
                <w:rtl/>
              </w:rPr>
              <w:t>נבקש להבהיר כי פירעון הערבות יהא בכפוף להודעה מוקדמת בת 14 ימי עסקים, ולאחר שניתנה למציע זכות טיעון.</w:t>
            </w:r>
            <w:r w:rsidRPr="0077569F">
              <w:rPr>
                <w:rFonts w:ascii="David" w:hAnsi="David" w:cs="David"/>
                <w:sz w:val="24"/>
                <w:szCs w:val="24"/>
                <w:rtl/>
              </w:rPr>
              <w:br/>
              <w:t>נבקש לשנות את הסעיף כך שמשתתף שהצעתו לא זכתה, הערבות תוחזר לו עד כ-14 ימים מיום מסירת ההודעה.</w:t>
            </w:r>
            <w:r w:rsidRPr="0077569F">
              <w:rPr>
                <w:rFonts w:ascii="David" w:hAnsi="David" w:cs="David"/>
                <w:sz w:val="24"/>
                <w:szCs w:val="24"/>
                <w:rtl/>
              </w:rPr>
              <w:br/>
              <w:t>50,000ש"ח   • נבקש להבהיר האם יש אי-התאמה בין הסכום הנקוב בנספח א'4 לבין הסכום במסמכי המכרז.</w:t>
            </w:r>
          </w:p>
        </w:tc>
        <w:tc>
          <w:tcPr>
            <w:tcW w:w="3725" w:type="dxa"/>
          </w:tcPr>
          <w:p w14:paraId="2ADF884C" w14:textId="69330ECD" w:rsidR="0077569F" w:rsidRPr="00D52AC9" w:rsidRDefault="0077569F" w:rsidP="00330717">
            <w:pPr>
              <w:spacing w:after="0" w:line="360" w:lineRule="auto"/>
              <w:rPr>
                <w:rFonts w:ascii="David" w:hAnsi="David" w:cs="David"/>
                <w:sz w:val="24"/>
                <w:szCs w:val="24"/>
                <w:rtl/>
              </w:rPr>
            </w:pPr>
            <w:r>
              <w:rPr>
                <w:rFonts w:ascii="David" w:hAnsi="David" w:cs="David" w:hint="cs"/>
                <w:sz w:val="24"/>
                <w:szCs w:val="24"/>
                <w:rtl/>
              </w:rPr>
              <w:t>הבקשות נדחות</w:t>
            </w:r>
          </w:p>
        </w:tc>
      </w:tr>
      <w:tr w:rsidR="00330717" w:rsidRPr="0056722C" w14:paraId="7AF1D54F" w14:textId="21DB2D8E" w:rsidTr="00527A80">
        <w:trPr>
          <w:trHeight w:val="290"/>
        </w:trPr>
        <w:tc>
          <w:tcPr>
            <w:tcW w:w="1231" w:type="dxa"/>
          </w:tcPr>
          <w:p w14:paraId="6BF3409F" w14:textId="4F72B5DB"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125</w:t>
            </w:r>
          </w:p>
        </w:tc>
        <w:tc>
          <w:tcPr>
            <w:tcW w:w="1735" w:type="dxa"/>
            <w:noWrap/>
            <w:vAlign w:val="bottom"/>
            <w:hideMark/>
          </w:tcPr>
          <w:p w14:paraId="16814116" w14:textId="37673655"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1.4</w:t>
            </w:r>
          </w:p>
        </w:tc>
        <w:tc>
          <w:tcPr>
            <w:tcW w:w="960" w:type="dxa"/>
            <w:noWrap/>
            <w:vAlign w:val="bottom"/>
            <w:hideMark/>
          </w:tcPr>
          <w:p w14:paraId="77AAA8C1" w14:textId="3B99B44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20</w:t>
            </w:r>
          </w:p>
        </w:tc>
        <w:tc>
          <w:tcPr>
            <w:tcW w:w="6297" w:type="dxa"/>
            <w:noWrap/>
            <w:vAlign w:val="bottom"/>
            <w:hideMark/>
          </w:tcPr>
          <w:p w14:paraId="6918E40E" w14:textId="66298535"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נבקש להבהיר כי אספקה בשטחי הרשות תהא בשטחי פריקה ייעודיים אשר יהיה באחריות הרשות המקומית. </w:t>
            </w:r>
          </w:p>
        </w:tc>
        <w:tc>
          <w:tcPr>
            <w:tcW w:w="3725" w:type="dxa"/>
          </w:tcPr>
          <w:p w14:paraId="706F606C" w14:textId="259AFC11" w:rsidR="00330717" w:rsidRPr="00D52AC9" w:rsidRDefault="00BE11E5" w:rsidP="00330717">
            <w:pPr>
              <w:spacing w:after="0" w:line="360" w:lineRule="auto"/>
              <w:rPr>
                <w:rFonts w:ascii="David" w:hAnsi="David" w:cs="David"/>
                <w:sz w:val="24"/>
                <w:szCs w:val="24"/>
                <w:rtl/>
              </w:rPr>
            </w:pPr>
            <w:r w:rsidRPr="00D52AC9">
              <w:rPr>
                <w:rFonts w:ascii="David" w:hAnsi="David" w:cs="David"/>
                <w:sz w:val="24"/>
                <w:szCs w:val="24"/>
                <w:rtl/>
              </w:rPr>
              <w:t>יוסדר מול כל רשות מזמינה</w:t>
            </w:r>
          </w:p>
        </w:tc>
      </w:tr>
      <w:tr w:rsidR="0077569F" w:rsidRPr="0056722C" w14:paraId="4C001BE5" w14:textId="77777777" w:rsidTr="00527A80">
        <w:trPr>
          <w:trHeight w:val="290"/>
        </w:trPr>
        <w:tc>
          <w:tcPr>
            <w:tcW w:w="1231" w:type="dxa"/>
          </w:tcPr>
          <w:p w14:paraId="25F8C404" w14:textId="714FA906" w:rsidR="0077569F" w:rsidRDefault="00AC70E5" w:rsidP="00330717">
            <w:pPr>
              <w:spacing w:after="0" w:line="360" w:lineRule="auto"/>
              <w:rPr>
                <w:rFonts w:ascii="David" w:hAnsi="David" w:cs="David"/>
                <w:sz w:val="24"/>
                <w:szCs w:val="24"/>
                <w:rtl/>
              </w:rPr>
            </w:pPr>
            <w:r>
              <w:rPr>
                <w:rFonts w:ascii="David" w:hAnsi="David" w:cs="David" w:hint="cs"/>
                <w:sz w:val="24"/>
                <w:szCs w:val="24"/>
                <w:rtl/>
              </w:rPr>
              <w:t>126</w:t>
            </w:r>
          </w:p>
        </w:tc>
        <w:tc>
          <w:tcPr>
            <w:tcW w:w="1735" w:type="dxa"/>
            <w:noWrap/>
            <w:vAlign w:val="bottom"/>
          </w:tcPr>
          <w:p w14:paraId="5384A305" w14:textId="4EC6DE5D"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2.2</w:t>
            </w:r>
          </w:p>
        </w:tc>
        <w:tc>
          <w:tcPr>
            <w:tcW w:w="960" w:type="dxa"/>
            <w:noWrap/>
            <w:vAlign w:val="bottom"/>
          </w:tcPr>
          <w:p w14:paraId="226EE14B" w14:textId="3F2CD75A"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20</w:t>
            </w:r>
          </w:p>
        </w:tc>
        <w:tc>
          <w:tcPr>
            <w:tcW w:w="6297" w:type="dxa"/>
            <w:noWrap/>
            <w:vAlign w:val="bottom"/>
          </w:tcPr>
          <w:p w14:paraId="12C5B1FF" w14:textId="2D40B130" w:rsidR="0077569F" w:rsidRPr="0077569F" w:rsidRDefault="0077569F" w:rsidP="0077569F">
            <w:pPr>
              <w:spacing w:after="0" w:line="360" w:lineRule="auto"/>
              <w:rPr>
                <w:rFonts w:ascii="David" w:hAnsi="David" w:cs="David"/>
                <w:sz w:val="24"/>
                <w:szCs w:val="24"/>
                <w:rtl/>
              </w:rPr>
            </w:pPr>
            <w:r w:rsidRPr="0077569F">
              <w:rPr>
                <w:rFonts w:ascii="David" w:hAnsi="David" w:cs="David"/>
                <w:sz w:val="24"/>
                <w:szCs w:val="24"/>
                <w:rtl/>
              </w:rPr>
              <w:t>נבקש לשנות את הסעיף, כך שהמציע יהיה בעל רישיון קבלן בתוקף התואם לביצוע העבודות, ולא המתקינים מטעמו.</w:t>
            </w:r>
          </w:p>
        </w:tc>
        <w:tc>
          <w:tcPr>
            <w:tcW w:w="3725" w:type="dxa"/>
          </w:tcPr>
          <w:p w14:paraId="454A3C82" w14:textId="333D4FEA" w:rsidR="0077569F" w:rsidRPr="00D52AC9" w:rsidRDefault="000E1568" w:rsidP="00330717">
            <w:pPr>
              <w:spacing w:after="0" w:line="360" w:lineRule="auto"/>
              <w:rPr>
                <w:rFonts w:ascii="David" w:hAnsi="David" w:cs="David"/>
                <w:sz w:val="24"/>
                <w:szCs w:val="24"/>
                <w:rtl/>
              </w:rPr>
            </w:pPr>
            <w:r>
              <w:rPr>
                <w:rFonts w:ascii="David" w:hAnsi="David" w:cs="David" w:hint="cs"/>
                <w:sz w:val="24"/>
                <w:szCs w:val="24"/>
                <w:rtl/>
              </w:rPr>
              <w:t xml:space="preserve">במקום רישיון למתקינים יתוקן </w:t>
            </w:r>
            <w:r>
              <w:rPr>
                <w:rFonts w:ascii="David" w:hAnsi="David" w:cs="David"/>
                <w:sz w:val="24"/>
                <w:szCs w:val="24"/>
                <w:rtl/>
              </w:rPr>
              <w:t>–</w:t>
            </w:r>
            <w:r>
              <w:rPr>
                <w:rFonts w:ascii="David" w:hAnsi="David" w:cs="David" w:hint="cs"/>
                <w:sz w:val="24"/>
                <w:szCs w:val="24"/>
                <w:rtl/>
              </w:rPr>
              <w:t xml:space="preserve"> מורשים ומוסמכים </w:t>
            </w:r>
          </w:p>
        </w:tc>
      </w:tr>
      <w:tr w:rsidR="00330717" w:rsidRPr="0056722C" w14:paraId="572E90D6" w14:textId="2B68F151" w:rsidTr="00527A80">
        <w:trPr>
          <w:trHeight w:val="290"/>
        </w:trPr>
        <w:tc>
          <w:tcPr>
            <w:tcW w:w="1231" w:type="dxa"/>
          </w:tcPr>
          <w:p w14:paraId="3622A861" w14:textId="530A6B9B" w:rsidR="00330717" w:rsidRPr="0056722C" w:rsidRDefault="00AC70E5" w:rsidP="00330717">
            <w:pPr>
              <w:spacing w:after="0" w:line="360" w:lineRule="auto"/>
              <w:rPr>
                <w:rFonts w:ascii="David" w:hAnsi="David" w:cs="David"/>
                <w:sz w:val="24"/>
                <w:szCs w:val="24"/>
              </w:rPr>
            </w:pPr>
            <w:r>
              <w:rPr>
                <w:rFonts w:ascii="David" w:hAnsi="David" w:cs="David" w:hint="cs"/>
                <w:sz w:val="24"/>
                <w:szCs w:val="24"/>
                <w:rtl/>
              </w:rPr>
              <w:t>127</w:t>
            </w:r>
          </w:p>
        </w:tc>
        <w:tc>
          <w:tcPr>
            <w:tcW w:w="1735" w:type="dxa"/>
            <w:noWrap/>
            <w:vAlign w:val="bottom"/>
            <w:hideMark/>
          </w:tcPr>
          <w:p w14:paraId="72A7F8DB" w14:textId="0FE10C5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2.1</w:t>
            </w:r>
          </w:p>
        </w:tc>
        <w:tc>
          <w:tcPr>
            <w:tcW w:w="960" w:type="dxa"/>
            <w:noWrap/>
            <w:vAlign w:val="bottom"/>
            <w:hideMark/>
          </w:tcPr>
          <w:p w14:paraId="3102D1C9" w14:textId="696D5855"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21</w:t>
            </w:r>
          </w:p>
        </w:tc>
        <w:tc>
          <w:tcPr>
            <w:tcW w:w="6297" w:type="dxa"/>
            <w:noWrap/>
            <w:vAlign w:val="bottom"/>
            <w:hideMark/>
          </w:tcPr>
          <w:p w14:paraId="5436D8F8" w14:textId="32577608"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נבקש להבהיר כי ככל ומיקום האופטימלי של המזגן ייקבע ע"י הרשות המקומית בניגוד להמלצת הספק, האחריות לכל פגם ו/או תקלה בגין המיקום הנ"ל תחול על הרשות המקומית בלבד, ולא יהיה בכך כדי להוות הפרה של ההסכם. </w:t>
            </w:r>
          </w:p>
        </w:tc>
        <w:tc>
          <w:tcPr>
            <w:tcW w:w="3725" w:type="dxa"/>
          </w:tcPr>
          <w:p w14:paraId="73FE7967" w14:textId="23466791" w:rsidR="00330717" w:rsidRPr="00D52AC9" w:rsidRDefault="00BE11E5" w:rsidP="00330717">
            <w:pPr>
              <w:spacing w:after="0" w:line="360" w:lineRule="auto"/>
              <w:rPr>
                <w:rFonts w:ascii="David" w:hAnsi="David" w:cs="David"/>
                <w:sz w:val="24"/>
                <w:szCs w:val="24"/>
                <w:rtl/>
              </w:rPr>
            </w:pPr>
            <w:r w:rsidRPr="00D52AC9">
              <w:rPr>
                <w:rFonts w:ascii="David" w:hAnsi="David" w:cs="David"/>
                <w:sz w:val="24"/>
                <w:szCs w:val="24"/>
                <w:rtl/>
              </w:rPr>
              <w:t>יוסדר מור כל רשות מזמינה</w:t>
            </w:r>
          </w:p>
        </w:tc>
      </w:tr>
      <w:tr w:rsidR="0077569F" w:rsidRPr="0056722C" w14:paraId="5F7CF26B" w14:textId="77777777" w:rsidTr="00527A80">
        <w:trPr>
          <w:trHeight w:val="290"/>
        </w:trPr>
        <w:tc>
          <w:tcPr>
            <w:tcW w:w="1231" w:type="dxa"/>
          </w:tcPr>
          <w:p w14:paraId="283AC064" w14:textId="56651898" w:rsidR="0077569F" w:rsidRDefault="00AC70E5" w:rsidP="00330717">
            <w:pPr>
              <w:spacing w:after="0" w:line="360" w:lineRule="auto"/>
              <w:rPr>
                <w:rFonts w:ascii="David" w:hAnsi="David" w:cs="David"/>
                <w:sz w:val="24"/>
                <w:szCs w:val="24"/>
                <w:rtl/>
              </w:rPr>
            </w:pPr>
            <w:r>
              <w:rPr>
                <w:rFonts w:ascii="David" w:hAnsi="David" w:cs="David" w:hint="cs"/>
                <w:sz w:val="24"/>
                <w:szCs w:val="24"/>
                <w:rtl/>
              </w:rPr>
              <w:t>128</w:t>
            </w:r>
          </w:p>
        </w:tc>
        <w:tc>
          <w:tcPr>
            <w:tcW w:w="1735" w:type="dxa"/>
            <w:noWrap/>
            <w:vAlign w:val="bottom"/>
          </w:tcPr>
          <w:p w14:paraId="70F372CC" w14:textId="679994EC"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2.24</w:t>
            </w:r>
          </w:p>
        </w:tc>
        <w:tc>
          <w:tcPr>
            <w:tcW w:w="960" w:type="dxa"/>
            <w:noWrap/>
            <w:vAlign w:val="bottom"/>
          </w:tcPr>
          <w:p w14:paraId="4687FE56" w14:textId="4B9871D4"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22</w:t>
            </w:r>
          </w:p>
        </w:tc>
        <w:tc>
          <w:tcPr>
            <w:tcW w:w="6297" w:type="dxa"/>
            <w:noWrap/>
            <w:vAlign w:val="bottom"/>
          </w:tcPr>
          <w:p w14:paraId="6A34F764" w14:textId="261E6F0F" w:rsidR="0077569F" w:rsidRPr="0077569F" w:rsidRDefault="0077569F" w:rsidP="0077569F">
            <w:pPr>
              <w:spacing w:after="0" w:line="360" w:lineRule="auto"/>
              <w:rPr>
                <w:rFonts w:ascii="David" w:hAnsi="David" w:cs="David"/>
                <w:sz w:val="24"/>
                <w:szCs w:val="24"/>
                <w:rtl/>
              </w:rPr>
            </w:pPr>
            <w:r w:rsidRPr="0077569F">
              <w:rPr>
                <w:rFonts w:ascii="David" w:hAnsi="David" w:cs="David"/>
                <w:sz w:val="24"/>
                <w:szCs w:val="24"/>
                <w:rtl/>
              </w:rPr>
              <w:t>נבקש להבהיר כי הספק יפעל בהתאם לתעודת האחריות המונפקת לכלל לקוחותיו וזאת לתקופה של 5 שנים וללא תמורה נוספת מלבד התמורה האמורה בהצעת המציע</w:t>
            </w:r>
          </w:p>
        </w:tc>
        <w:tc>
          <w:tcPr>
            <w:tcW w:w="3725" w:type="dxa"/>
          </w:tcPr>
          <w:p w14:paraId="0D03A27B" w14:textId="58A15D14" w:rsidR="0077569F" w:rsidRPr="00D52AC9" w:rsidRDefault="0077569F" w:rsidP="00330717">
            <w:pPr>
              <w:spacing w:after="0" w:line="360" w:lineRule="auto"/>
              <w:rPr>
                <w:rFonts w:ascii="David" w:hAnsi="David" w:cs="David"/>
                <w:sz w:val="24"/>
                <w:szCs w:val="24"/>
                <w:rtl/>
              </w:rPr>
            </w:pPr>
            <w:r>
              <w:rPr>
                <w:rFonts w:ascii="David" w:hAnsi="David" w:cs="David" w:hint="cs"/>
                <w:sz w:val="24"/>
                <w:szCs w:val="24"/>
                <w:rtl/>
              </w:rPr>
              <w:t>ההערה נרשמה</w:t>
            </w:r>
          </w:p>
        </w:tc>
      </w:tr>
      <w:tr w:rsidR="00330717" w:rsidRPr="0056722C" w14:paraId="15CEA6B3" w14:textId="3627712D" w:rsidTr="00527A80">
        <w:trPr>
          <w:trHeight w:val="290"/>
        </w:trPr>
        <w:tc>
          <w:tcPr>
            <w:tcW w:w="1231" w:type="dxa"/>
          </w:tcPr>
          <w:p w14:paraId="2F436CED" w14:textId="3B68C858"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129</w:t>
            </w:r>
          </w:p>
        </w:tc>
        <w:tc>
          <w:tcPr>
            <w:tcW w:w="1735" w:type="dxa"/>
            <w:noWrap/>
            <w:vAlign w:val="bottom"/>
            <w:hideMark/>
          </w:tcPr>
          <w:p w14:paraId="0950000A" w14:textId="19F5E1E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2.25</w:t>
            </w:r>
          </w:p>
        </w:tc>
        <w:tc>
          <w:tcPr>
            <w:tcW w:w="960" w:type="dxa"/>
            <w:noWrap/>
            <w:vAlign w:val="bottom"/>
            <w:hideMark/>
          </w:tcPr>
          <w:p w14:paraId="5D1E2791" w14:textId="4C5CE941"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22</w:t>
            </w:r>
          </w:p>
        </w:tc>
        <w:tc>
          <w:tcPr>
            <w:tcW w:w="6297" w:type="dxa"/>
            <w:noWrap/>
            <w:vAlign w:val="bottom"/>
            <w:hideMark/>
          </w:tcPr>
          <w:p w14:paraId="68E0DEC2" w14:textId="3A51D2AA"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נבקש להבהיר כי נציג הספק יערוך הדרכה בתיאום מראש ועפ"י דרישה סבירה. </w:t>
            </w:r>
          </w:p>
        </w:tc>
        <w:tc>
          <w:tcPr>
            <w:tcW w:w="3725" w:type="dxa"/>
          </w:tcPr>
          <w:p w14:paraId="222DAC15" w14:textId="05F2278E" w:rsidR="00330717" w:rsidRPr="00D52AC9" w:rsidRDefault="00BE11E5" w:rsidP="00330717">
            <w:pPr>
              <w:spacing w:after="0" w:line="360" w:lineRule="auto"/>
              <w:rPr>
                <w:rFonts w:ascii="David" w:hAnsi="David" w:cs="David"/>
                <w:sz w:val="24"/>
                <w:szCs w:val="24"/>
                <w:rtl/>
              </w:rPr>
            </w:pPr>
            <w:r w:rsidRPr="00D52AC9">
              <w:rPr>
                <w:rFonts w:ascii="David" w:hAnsi="David" w:cs="David"/>
                <w:sz w:val="24"/>
                <w:szCs w:val="24"/>
                <w:rtl/>
              </w:rPr>
              <w:t>יוסדר מול רשות מזמינה</w:t>
            </w:r>
          </w:p>
        </w:tc>
      </w:tr>
      <w:tr w:rsidR="0077569F" w:rsidRPr="0056722C" w14:paraId="613A838F" w14:textId="77777777" w:rsidTr="00527A80">
        <w:trPr>
          <w:trHeight w:val="580"/>
        </w:trPr>
        <w:tc>
          <w:tcPr>
            <w:tcW w:w="1231" w:type="dxa"/>
          </w:tcPr>
          <w:p w14:paraId="698F1C0D" w14:textId="260693DB" w:rsidR="0077569F" w:rsidRDefault="00AC70E5" w:rsidP="00330717">
            <w:pPr>
              <w:spacing w:after="0" w:line="360" w:lineRule="auto"/>
              <w:rPr>
                <w:rFonts w:ascii="David" w:hAnsi="David" w:cs="David"/>
                <w:sz w:val="24"/>
                <w:szCs w:val="24"/>
                <w:rtl/>
              </w:rPr>
            </w:pPr>
            <w:r>
              <w:rPr>
                <w:rFonts w:ascii="David" w:hAnsi="David" w:cs="David" w:hint="cs"/>
                <w:sz w:val="24"/>
                <w:szCs w:val="24"/>
                <w:rtl/>
              </w:rPr>
              <w:t>130</w:t>
            </w:r>
          </w:p>
        </w:tc>
        <w:tc>
          <w:tcPr>
            <w:tcW w:w="1735" w:type="dxa"/>
            <w:noWrap/>
            <w:vAlign w:val="bottom"/>
          </w:tcPr>
          <w:p w14:paraId="32341CC1" w14:textId="3EE9E00F"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2.29</w:t>
            </w:r>
          </w:p>
        </w:tc>
        <w:tc>
          <w:tcPr>
            <w:tcW w:w="960" w:type="dxa"/>
            <w:noWrap/>
            <w:vAlign w:val="bottom"/>
          </w:tcPr>
          <w:p w14:paraId="143FDF86" w14:textId="5B2B95FF" w:rsidR="0077569F" w:rsidRPr="0056722C" w:rsidRDefault="0077569F" w:rsidP="00330717">
            <w:pPr>
              <w:spacing w:after="0" w:line="360" w:lineRule="auto"/>
              <w:rPr>
                <w:rFonts w:ascii="David" w:hAnsi="David" w:cs="David"/>
                <w:sz w:val="24"/>
                <w:szCs w:val="24"/>
              </w:rPr>
            </w:pPr>
            <w:r>
              <w:rPr>
                <w:rFonts w:ascii="David" w:hAnsi="David" w:cs="David" w:hint="cs"/>
                <w:sz w:val="24"/>
                <w:szCs w:val="24"/>
                <w:rtl/>
              </w:rPr>
              <w:t>22</w:t>
            </w:r>
          </w:p>
        </w:tc>
        <w:tc>
          <w:tcPr>
            <w:tcW w:w="6297" w:type="dxa"/>
            <w:vAlign w:val="bottom"/>
          </w:tcPr>
          <w:p w14:paraId="716ECF20" w14:textId="60284AED" w:rsidR="0077569F" w:rsidRPr="0077569F" w:rsidRDefault="0077569F" w:rsidP="0077569F">
            <w:pPr>
              <w:spacing w:after="0" w:line="360" w:lineRule="auto"/>
              <w:rPr>
                <w:rFonts w:ascii="David" w:hAnsi="David" w:cs="David"/>
                <w:sz w:val="24"/>
                <w:szCs w:val="24"/>
                <w:rtl/>
              </w:rPr>
            </w:pPr>
            <w:r w:rsidRPr="0077569F">
              <w:rPr>
                <w:rFonts w:ascii="David" w:hAnsi="David" w:cs="David"/>
                <w:sz w:val="24"/>
                <w:szCs w:val="24"/>
                <w:rtl/>
              </w:rPr>
              <w:t xml:space="preserve">• נבקש למחוק את הסעיף בכל הנוגע לפיצוי הרשות המקומית. </w:t>
            </w:r>
            <w:r w:rsidRPr="0077569F">
              <w:rPr>
                <w:rFonts w:ascii="David" w:hAnsi="David" w:cs="David"/>
                <w:sz w:val="24"/>
                <w:szCs w:val="24"/>
                <w:rtl/>
              </w:rPr>
              <w:br/>
              <w:t xml:space="preserve">• נבקש להבהיר כי הספק ישפה את הרשות המקומית בגין תשלום שיחויב בו בהתאם לפסק דין חלוט, כמו גם כך שהרשות המקומית תאפשר לספק להצטרף לכל הליך (ובכלל זאת הליך משפטי) שיוגש בגין הנזק הנ"ל לפי שיקול דעתו של הספק </w:t>
            </w:r>
          </w:p>
        </w:tc>
        <w:tc>
          <w:tcPr>
            <w:tcW w:w="3725" w:type="dxa"/>
          </w:tcPr>
          <w:p w14:paraId="430CE859" w14:textId="198B2D20" w:rsidR="0077569F" w:rsidRPr="00D52AC9" w:rsidRDefault="0077569F" w:rsidP="00330717">
            <w:pPr>
              <w:spacing w:after="0" w:line="360" w:lineRule="auto"/>
              <w:rPr>
                <w:rFonts w:ascii="David" w:hAnsi="David" w:cs="David"/>
                <w:sz w:val="24"/>
                <w:szCs w:val="24"/>
                <w:rtl/>
              </w:rPr>
            </w:pPr>
            <w:r w:rsidRPr="00E63799">
              <w:rPr>
                <w:rFonts w:ascii="David" w:hAnsi="David" w:cs="David" w:hint="cs"/>
                <w:sz w:val="24"/>
                <w:szCs w:val="24"/>
                <w:rtl/>
              </w:rPr>
              <w:t xml:space="preserve">ראה תשובה </w:t>
            </w:r>
            <w:r w:rsidR="000E1568" w:rsidRPr="00E63799">
              <w:rPr>
                <w:rFonts w:ascii="David" w:hAnsi="David" w:cs="David" w:hint="cs"/>
                <w:sz w:val="24"/>
                <w:szCs w:val="24"/>
                <w:rtl/>
              </w:rPr>
              <w:t>לעיל</w:t>
            </w:r>
          </w:p>
        </w:tc>
      </w:tr>
      <w:tr w:rsidR="00330717" w:rsidRPr="0056722C" w14:paraId="00464A61" w14:textId="401BC831" w:rsidTr="00527A80">
        <w:trPr>
          <w:trHeight w:val="580"/>
        </w:trPr>
        <w:tc>
          <w:tcPr>
            <w:tcW w:w="1231" w:type="dxa"/>
          </w:tcPr>
          <w:p w14:paraId="3F21C14A" w14:textId="2BA2CA13"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131</w:t>
            </w:r>
          </w:p>
        </w:tc>
        <w:tc>
          <w:tcPr>
            <w:tcW w:w="1735" w:type="dxa"/>
            <w:noWrap/>
            <w:vAlign w:val="bottom"/>
            <w:hideMark/>
          </w:tcPr>
          <w:p w14:paraId="31C1FC8C" w14:textId="1F0127E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4.1</w:t>
            </w:r>
          </w:p>
        </w:tc>
        <w:tc>
          <w:tcPr>
            <w:tcW w:w="960" w:type="dxa"/>
            <w:noWrap/>
            <w:vAlign w:val="bottom"/>
            <w:hideMark/>
          </w:tcPr>
          <w:p w14:paraId="7A024C2A" w14:textId="5D9A75D6"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23</w:t>
            </w:r>
          </w:p>
        </w:tc>
        <w:tc>
          <w:tcPr>
            <w:tcW w:w="6297" w:type="dxa"/>
            <w:vAlign w:val="bottom"/>
            <w:hideMark/>
          </w:tcPr>
          <w:p w14:paraId="4530E822" w14:textId="6CEE9526"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tl/>
              </w:rPr>
              <w:t xml:space="preserve">נבקש להבהיר האם הכוונה בסעיף למפקח מטעם הרשות? </w:t>
            </w:r>
          </w:p>
        </w:tc>
        <w:tc>
          <w:tcPr>
            <w:tcW w:w="3725" w:type="dxa"/>
          </w:tcPr>
          <w:p w14:paraId="04DBE0D6" w14:textId="17DCB9D5" w:rsidR="00330717" w:rsidRPr="00D52AC9" w:rsidRDefault="00BE11E5" w:rsidP="00330717">
            <w:pPr>
              <w:spacing w:after="0" w:line="360" w:lineRule="auto"/>
              <w:rPr>
                <w:rFonts w:ascii="David" w:hAnsi="David" w:cs="David"/>
                <w:sz w:val="24"/>
                <w:szCs w:val="24"/>
                <w:rtl/>
              </w:rPr>
            </w:pPr>
            <w:r w:rsidRPr="00D52AC9">
              <w:rPr>
                <w:rFonts w:ascii="David" w:hAnsi="David" w:cs="David"/>
                <w:sz w:val="24"/>
                <w:szCs w:val="24"/>
                <w:rtl/>
              </w:rPr>
              <w:t>כן</w:t>
            </w:r>
          </w:p>
        </w:tc>
      </w:tr>
      <w:tr w:rsidR="00330717" w:rsidRPr="0056722C" w14:paraId="606EA77A" w14:textId="7F4AAF45" w:rsidTr="00527A80">
        <w:trPr>
          <w:trHeight w:val="290"/>
        </w:trPr>
        <w:tc>
          <w:tcPr>
            <w:tcW w:w="1231" w:type="dxa"/>
          </w:tcPr>
          <w:p w14:paraId="722249C7" w14:textId="57BBF85C"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132</w:t>
            </w:r>
          </w:p>
        </w:tc>
        <w:tc>
          <w:tcPr>
            <w:tcW w:w="1735" w:type="dxa"/>
            <w:noWrap/>
            <w:vAlign w:val="bottom"/>
            <w:hideMark/>
          </w:tcPr>
          <w:p w14:paraId="7A81AF2A" w14:textId="7823ABF1"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5.1</w:t>
            </w:r>
          </w:p>
        </w:tc>
        <w:tc>
          <w:tcPr>
            <w:tcW w:w="960" w:type="dxa"/>
            <w:noWrap/>
            <w:vAlign w:val="bottom"/>
            <w:hideMark/>
          </w:tcPr>
          <w:p w14:paraId="5C29CF53" w14:textId="0430AE35"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23</w:t>
            </w:r>
          </w:p>
        </w:tc>
        <w:tc>
          <w:tcPr>
            <w:tcW w:w="6297" w:type="dxa"/>
            <w:noWrap/>
            <w:vAlign w:val="bottom"/>
            <w:hideMark/>
          </w:tcPr>
          <w:p w14:paraId="4B0380BD" w14:textId="665F1D42" w:rsidR="00330717" w:rsidRPr="0056722C" w:rsidRDefault="00330717" w:rsidP="00330717">
            <w:pPr>
              <w:spacing w:after="0" w:line="360" w:lineRule="auto"/>
              <w:rPr>
                <w:rFonts w:ascii="David" w:hAnsi="David" w:cs="David"/>
                <w:sz w:val="24"/>
                <w:szCs w:val="24"/>
              </w:rPr>
            </w:pPr>
            <w:r w:rsidRPr="00D52AC9">
              <w:rPr>
                <w:rFonts w:ascii="David" w:hAnsi="David" w:cs="David"/>
                <w:sz w:val="24"/>
                <w:szCs w:val="24"/>
                <w:rtl/>
              </w:rPr>
              <w:t>נבקש להבהיר כי מועד התחלת האחריות תהא במועד התקנת המזגן, וכנהוג בכלל ההתקשרויות מסוג זה.</w:t>
            </w:r>
            <w:r w:rsidRPr="0056722C">
              <w:rPr>
                <w:rFonts w:ascii="David" w:hAnsi="David" w:cs="David"/>
                <w:sz w:val="24"/>
                <w:szCs w:val="24"/>
                <w:rtl/>
              </w:rPr>
              <w:t xml:space="preserve"> </w:t>
            </w:r>
            <w:r w:rsidRPr="0056722C">
              <w:rPr>
                <w:rFonts w:ascii="David" w:hAnsi="David" w:cs="David"/>
                <w:sz w:val="24"/>
                <w:szCs w:val="24"/>
                <w:rtl/>
              </w:rPr>
              <w:br/>
              <w:t>• נבקש להבהיר כי השירות בתקופת האחריות יינתן ע"י עובדי הספק ו/או מי מטעמו.</w:t>
            </w:r>
          </w:p>
        </w:tc>
        <w:tc>
          <w:tcPr>
            <w:tcW w:w="3725" w:type="dxa"/>
          </w:tcPr>
          <w:p w14:paraId="4AE05A7F" w14:textId="77777777" w:rsidR="00330717" w:rsidRPr="0056722C" w:rsidRDefault="00BE11E5" w:rsidP="00330717">
            <w:pPr>
              <w:spacing w:after="0" w:line="360" w:lineRule="auto"/>
              <w:rPr>
                <w:rFonts w:ascii="David" w:hAnsi="David" w:cs="David"/>
                <w:sz w:val="24"/>
                <w:szCs w:val="24"/>
                <w:rtl/>
              </w:rPr>
            </w:pPr>
            <w:r w:rsidRPr="0056722C">
              <w:rPr>
                <w:rFonts w:ascii="David" w:hAnsi="David" w:cs="David"/>
                <w:sz w:val="24"/>
                <w:szCs w:val="24"/>
                <w:rtl/>
              </w:rPr>
              <w:t>בהתאם לקטלוג</w:t>
            </w:r>
          </w:p>
          <w:p w14:paraId="6F32D403" w14:textId="36378316" w:rsidR="00BE11E5" w:rsidRPr="0056722C" w:rsidRDefault="00BE11E5" w:rsidP="00330717">
            <w:pPr>
              <w:spacing w:after="0" w:line="360" w:lineRule="auto"/>
              <w:rPr>
                <w:rFonts w:ascii="David" w:hAnsi="David" w:cs="David"/>
                <w:sz w:val="24"/>
                <w:szCs w:val="24"/>
                <w:rtl/>
              </w:rPr>
            </w:pPr>
          </w:p>
        </w:tc>
      </w:tr>
      <w:tr w:rsidR="000A2FCF" w:rsidRPr="0056722C" w14:paraId="458A720F" w14:textId="77777777" w:rsidTr="00527A80">
        <w:trPr>
          <w:trHeight w:val="290"/>
        </w:trPr>
        <w:tc>
          <w:tcPr>
            <w:tcW w:w="1231" w:type="dxa"/>
          </w:tcPr>
          <w:p w14:paraId="155AD5A8" w14:textId="60D529C1" w:rsidR="000A2FCF" w:rsidRDefault="00AC70E5" w:rsidP="00330717">
            <w:pPr>
              <w:spacing w:after="0" w:line="360" w:lineRule="auto"/>
              <w:rPr>
                <w:rFonts w:ascii="David" w:hAnsi="David" w:cs="David"/>
                <w:sz w:val="24"/>
                <w:szCs w:val="24"/>
                <w:rtl/>
              </w:rPr>
            </w:pPr>
            <w:r>
              <w:rPr>
                <w:rFonts w:ascii="David" w:hAnsi="David" w:cs="David" w:hint="cs"/>
                <w:sz w:val="24"/>
                <w:szCs w:val="24"/>
                <w:rtl/>
              </w:rPr>
              <w:t>133</w:t>
            </w:r>
          </w:p>
        </w:tc>
        <w:tc>
          <w:tcPr>
            <w:tcW w:w="1735" w:type="dxa"/>
            <w:noWrap/>
            <w:vAlign w:val="bottom"/>
          </w:tcPr>
          <w:p w14:paraId="58C35164" w14:textId="098A9BEC" w:rsidR="000A2FCF" w:rsidRPr="0056722C" w:rsidRDefault="000A2FCF" w:rsidP="00330717">
            <w:pPr>
              <w:spacing w:after="0" w:line="360" w:lineRule="auto"/>
              <w:rPr>
                <w:rFonts w:ascii="David" w:hAnsi="David" w:cs="David"/>
                <w:sz w:val="24"/>
                <w:szCs w:val="24"/>
              </w:rPr>
            </w:pPr>
            <w:r>
              <w:rPr>
                <w:rFonts w:ascii="David" w:hAnsi="David" w:cs="David" w:hint="cs"/>
                <w:sz w:val="24"/>
                <w:szCs w:val="24"/>
                <w:rtl/>
              </w:rPr>
              <w:t>5.3</w:t>
            </w:r>
          </w:p>
        </w:tc>
        <w:tc>
          <w:tcPr>
            <w:tcW w:w="960" w:type="dxa"/>
            <w:noWrap/>
            <w:vAlign w:val="bottom"/>
          </w:tcPr>
          <w:p w14:paraId="58164E7B" w14:textId="13B5DBEA" w:rsidR="000A2FCF" w:rsidRPr="0056722C" w:rsidRDefault="000A2FCF" w:rsidP="00330717">
            <w:pPr>
              <w:spacing w:after="0" w:line="360" w:lineRule="auto"/>
              <w:rPr>
                <w:rFonts w:ascii="David" w:hAnsi="David" w:cs="David"/>
                <w:sz w:val="24"/>
                <w:szCs w:val="24"/>
              </w:rPr>
            </w:pPr>
            <w:r>
              <w:rPr>
                <w:rFonts w:ascii="David" w:hAnsi="David" w:cs="David" w:hint="cs"/>
                <w:sz w:val="24"/>
                <w:szCs w:val="24"/>
                <w:rtl/>
              </w:rPr>
              <w:t>23</w:t>
            </w:r>
          </w:p>
        </w:tc>
        <w:tc>
          <w:tcPr>
            <w:tcW w:w="6297" w:type="dxa"/>
            <w:noWrap/>
            <w:vAlign w:val="bottom"/>
          </w:tcPr>
          <w:p w14:paraId="6ACDA6C3" w14:textId="2BCA665C" w:rsidR="000A2FCF" w:rsidRPr="000A2FCF" w:rsidRDefault="000A2FCF" w:rsidP="000A2FCF">
            <w:pPr>
              <w:spacing w:after="0" w:line="360" w:lineRule="auto"/>
              <w:rPr>
                <w:rFonts w:ascii="David" w:hAnsi="David" w:cs="David"/>
                <w:sz w:val="24"/>
                <w:szCs w:val="24"/>
                <w:rtl/>
              </w:rPr>
            </w:pPr>
            <w:r w:rsidRPr="000A2FCF">
              <w:rPr>
                <w:rFonts w:ascii="David" w:hAnsi="David" w:cs="David"/>
                <w:sz w:val="24"/>
                <w:szCs w:val="24"/>
                <w:rtl/>
              </w:rPr>
              <w:t xml:space="preserve">נבקש למחוק את הסעיף, שכן מדובר בדרישה שאינה סבירה הנוגדת את הדין בכל הנוגע למועד הקבוע לטיפול בתקלות, ולעניין זה ראו תקנות הגנת הצרכן (אחריות ושירות לאחר מכירה), התשס"ו-2006 והמועדים הקבועים. </w:t>
            </w:r>
          </w:p>
        </w:tc>
        <w:tc>
          <w:tcPr>
            <w:tcW w:w="3725" w:type="dxa"/>
          </w:tcPr>
          <w:p w14:paraId="6E837E20" w14:textId="7A9AA41E" w:rsidR="000A2FCF" w:rsidRPr="00D52AC9" w:rsidRDefault="000E1568" w:rsidP="00330717">
            <w:pPr>
              <w:spacing w:after="0" w:line="360" w:lineRule="auto"/>
              <w:rPr>
                <w:rFonts w:ascii="David" w:hAnsi="David" w:cs="David"/>
                <w:sz w:val="24"/>
                <w:szCs w:val="24"/>
                <w:rtl/>
              </w:rPr>
            </w:pPr>
            <w:r w:rsidRPr="00E63799">
              <w:rPr>
                <w:rFonts w:ascii="David" w:hAnsi="David" w:cs="David" w:hint="cs"/>
                <w:sz w:val="24"/>
                <w:szCs w:val="24"/>
                <w:rtl/>
              </w:rPr>
              <w:t>יתווסף או בהתאם לדרישות הרשות המזמינה</w:t>
            </w:r>
          </w:p>
        </w:tc>
      </w:tr>
      <w:tr w:rsidR="00524505" w:rsidRPr="0056722C" w14:paraId="631DB24A" w14:textId="77777777" w:rsidTr="00527A80">
        <w:trPr>
          <w:trHeight w:val="290"/>
        </w:trPr>
        <w:tc>
          <w:tcPr>
            <w:tcW w:w="1231" w:type="dxa"/>
          </w:tcPr>
          <w:p w14:paraId="4E0B83E6" w14:textId="0CC2F4E8" w:rsidR="00524505" w:rsidRDefault="00AC70E5" w:rsidP="00330717">
            <w:pPr>
              <w:spacing w:after="0" w:line="360" w:lineRule="auto"/>
              <w:rPr>
                <w:rFonts w:ascii="David" w:hAnsi="David" w:cs="David"/>
                <w:sz w:val="24"/>
                <w:szCs w:val="24"/>
                <w:rtl/>
              </w:rPr>
            </w:pPr>
            <w:r>
              <w:rPr>
                <w:rFonts w:ascii="David" w:hAnsi="David" w:cs="David" w:hint="cs"/>
                <w:sz w:val="24"/>
                <w:szCs w:val="24"/>
                <w:rtl/>
              </w:rPr>
              <w:t>134</w:t>
            </w:r>
          </w:p>
        </w:tc>
        <w:tc>
          <w:tcPr>
            <w:tcW w:w="1735" w:type="dxa"/>
            <w:noWrap/>
            <w:vAlign w:val="bottom"/>
          </w:tcPr>
          <w:p w14:paraId="2ACFDB35" w14:textId="12CF68F9" w:rsidR="00524505" w:rsidRPr="0056722C" w:rsidRDefault="00524505" w:rsidP="00330717">
            <w:pPr>
              <w:spacing w:after="0" w:line="360" w:lineRule="auto"/>
              <w:rPr>
                <w:rFonts w:ascii="David" w:hAnsi="David" w:cs="David"/>
                <w:sz w:val="24"/>
                <w:szCs w:val="24"/>
              </w:rPr>
            </w:pPr>
            <w:r>
              <w:rPr>
                <w:rFonts w:ascii="David" w:hAnsi="David" w:cs="David" w:hint="cs"/>
                <w:sz w:val="24"/>
                <w:szCs w:val="24"/>
                <w:rtl/>
              </w:rPr>
              <w:t>5.4</w:t>
            </w:r>
          </w:p>
        </w:tc>
        <w:tc>
          <w:tcPr>
            <w:tcW w:w="960" w:type="dxa"/>
            <w:noWrap/>
            <w:vAlign w:val="bottom"/>
          </w:tcPr>
          <w:p w14:paraId="03195321" w14:textId="685C9FBD" w:rsidR="00524505" w:rsidRPr="0056722C" w:rsidRDefault="00524505" w:rsidP="00330717">
            <w:pPr>
              <w:spacing w:after="0" w:line="360" w:lineRule="auto"/>
              <w:rPr>
                <w:rFonts w:ascii="David" w:hAnsi="David" w:cs="David"/>
                <w:sz w:val="24"/>
                <w:szCs w:val="24"/>
              </w:rPr>
            </w:pPr>
            <w:r>
              <w:rPr>
                <w:rFonts w:ascii="David" w:hAnsi="David" w:cs="David" w:hint="cs"/>
                <w:sz w:val="24"/>
                <w:szCs w:val="24"/>
                <w:rtl/>
              </w:rPr>
              <w:t>23</w:t>
            </w:r>
          </w:p>
        </w:tc>
        <w:tc>
          <w:tcPr>
            <w:tcW w:w="6297" w:type="dxa"/>
            <w:noWrap/>
            <w:vAlign w:val="bottom"/>
          </w:tcPr>
          <w:p w14:paraId="7D96C86A" w14:textId="6B15699F" w:rsidR="00524505" w:rsidRPr="00524505" w:rsidRDefault="00524505" w:rsidP="00524505">
            <w:pPr>
              <w:spacing w:after="0" w:line="360" w:lineRule="auto"/>
              <w:rPr>
                <w:rFonts w:ascii="David" w:hAnsi="David" w:cs="David"/>
                <w:sz w:val="24"/>
                <w:szCs w:val="24"/>
                <w:rtl/>
              </w:rPr>
            </w:pPr>
            <w:r w:rsidRPr="00524505">
              <w:rPr>
                <w:rFonts w:ascii="David" w:hAnsi="David" w:cs="David"/>
                <w:sz w:val="24"/>
                <w:szCs w:val="24"/>
                <w:rtl/>
              </w:rPr>
              <w:t>• נבקש להחליף את המילה "מושלם" ב – "סביר ולשביעות רצון הרשות המקומית".</w:t>
            </w:r>
            <w:r w:rsidRPr="00524505">
              <w:rPr>
                <w:rFonts w:ascii="David" w:hAnsi="David" w:cs="David"/>
                <w:sz w:val="24"/>
                <w:szCs w:val="24"/>
                <w:rtl/>
              </w:rPr>
              <w:br/>
              <w:t>כמו כן, וככל ופניית הרשות המקומית נענתה לשביעות רצונה, לא יושת כל קנס, והאמור לא יהווה הפרה של הסכם ההתקשרות.</w:t>
            </w:r>
          </w:p>
        </w:tc>
        <w:tc>
          <w:tcPr>
            <w:tcW w:w="3725" w:type="dxa"/>
          </w:tcPr>
          <w:p w14:paraId="1C9389E4" w14:textId="56B2FD5D" w:rsidR="00524505" w:rsidRPr="00D52AC9" w:rsidRDefault="00524505"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169D1C09" w14:textId="77777777" w:rsidTr="00527A80">
        <w:trPr>
          <w:trHeight w:val="290"/>
        </w:trPr>
        <w:tc>
          <w:tcPr>
            <w:tcW w:w="1231" w:type="dxa"/>
          </w:tcPr>
          <w:p w14:paraId="3218532B" w14:textId="4DEF46B8"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135</w:t>
            </w:r>
          </w:p>
        </w:tc>
        <w:tc>
          <w:tcPr>
            <w:tcW w:w="1735" w:type="dxa"/>
            <w:noWrap/>
            <w:vAlign w:val="bottom"/>
          </w:tcPr>
          <w:p w14:paraId="6A3B5A7B" w14:textId="57990D94"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5.6</w:t>
            </w:r>
          </w:p>
        </w:tc>
        <w:tc>
          <w:tcPr>
            <w:tcW w:w="960" w:type="dxa"/>
            <w:noWrap/>
            <w:vAlign w:val="bottom"/>
          </w:tcPr>
          <w:p w14:paraId="020B13ED" w14:textId="2372230F"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24</w:t>
            </w:r>
          </w:p>
        </w:tc>
        <w:tc>
          <w:tcPr>
            <w:tcW w:w="6297" w:type="dxa"/>
            <w:noWrap/>
            <w:vAlign w:val="bottom"/>
          </w:tcPr>
          <w:p w14:paraId="7E082C82" w14:textId="0490B26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 xml:space="preserve">נבקש להבהיר כי ככל והרשות המקומית תבחר לאחסן את המזגן במבני הרשות המקומית, עליה לעשות זאת במקום ראוי ובטיחותי, והיא מוותרת מראש על טענה בגין כל נזק (ובכלל זאת גניבה/שריפה וכיו"ב) כתוצאה מהאחסון הנ"ל. </w:t>
            </w:r>
          </w:p>
        </w:tc>
        <w:tc>
          <w:tcPr>
            <w:tcW w:w="3725" w:type="dxa"/>
          </w:tcPr>
          <w:p w14:paraId="1AA06706" w14:textId="3E193B0A" w:rsidR="00330717" w:rsidRPr="0056722C" w:rsidRDefault="00BE11E5" w:rsidP="00330717">
            <w:pPr>
              <w:spacing w:after="0" w:line="360" w:lineRule="auto"/>
              <w:rPr>
                <w:rFonts w:ascii="David" w:hAnsi="David" w:cs="David"/>
                <w:sz w:val="24"/>
                <w:szCs w:val="24"/>
                <w:rtl/>
              </w:rPr>
            </w:pPr>
            <w:r w:rsidRPr="00D52AC9">
              <w:rPr>
                <w:rFonts w:ascii="David" w:hAnsi="David" w:cs="David"/>
                <w:sz w:val="24"/>
                <w:szCs w:val="24"/>
                <w:rtl/>
              </w:rPr>
              <w:t>בהתאם להוראות הספק מול הרשות המזמינה</w:t>
            </w:r>
          </w:p>
        </w:tc>
      </w:tr>
      <w:tr w:rsidR="000A2EB6" w:rsidRPr="0056722C" w14:paraId="304B942E" w14:textId="77777777" w:rsidTr="00527A80">
        <w:trPr>
          <w:trHeight w:val="290"/>
        </w:trPr>
        <w:tc>
          <w:tcPr>
            <w:tcW w:w="1231" w:type="dxa"/>
          </w:tcPr>
          <w:p w14:paraId="3DACD500" w14:textId="5186F471" w:rsidR="000A2EB6" w:rsidRDefault="00AC70E5" w:rsidP="00330717">
            <w:pPr>
              <w:spacing w:after="0" w:line="360" w:lineRule="auto"/>
              <w:rPr>
                <w:rFonts w:ascii="David" w:hAnsi="David" w:cs="David"/>
                <w:sz w:val="24"/>
                <w:szCs w:val="24"/>
                <w:rtl/>
              </w:rPr>
            </w:pPr>
            <w:r>
              <w:rPr>
                <w:rFonts w:ascii="David" w:hAnsi="David" w:cs="David" w:hint="cs"/>
                <w:sz w:val="24"/>
                <w:szCs w:val="24"/>
                <w:rtl/>
              </w:rPr>
              <w:t>136</w:t>
            </w:r>
          </w:p>
        </w:tc>
        <w:tc>
          <w:tcPr>
            <w:tcW w:w="1735" w:type="dxa"/>
            <w:noWrap/>
            <w:vAlign w:val="bottom"/>
          </w:tcPr>
          <w:p w14:paraId="2A743B71" w14:textId="0FEA61A7" w:rsidR="000A2EB6" w:rsidRPr="0056722C" w:rsidRDefault="000A2EB6" w:rsidP="00330717">
            <w:pPr>
              <w:spacing w:after="0" w:line="360" w:lineRule="auto"/>
              <w:rPr>
                <w:rFonts w:ascii="David" w:hAnsi="David" w:cs="David"/>
                <w:sz w:val="24"/>
                <w:szCs w:val="24"/>
              </w:rPr>
            </w:pPr>
            <w:r>
              <w:rPr>
                <w:rFonts w:ascii="David" w:hAnsi="David" w:cs="David" w:hint="cs"/>
                <w:sz w:val="24"/>
                <w:szCs w:val="24"/>
                <w:rtl/>
              </w:rPr>
              <w:t>5.7</w:t>
            </w:r>
          </w:p>
        </w:tc>
        <w:tc>
          <w:tcPr>
            <w:tcW w:w="960" w:type="dxa"/>
            <w:noWrap/>
            <w:vAlign w:val="bottom"/>
          </w:tcPr>
          <w:p w14:paraId="48191ABE" w14:textId="7842A0E7" w:rsidR="000A2EB6" w:rsidRPr="0056722C" w:rsidRDefault="000A2EB6" w:rsidP="00330717">
            <w:pPr>
              <w:spacing w:after="0" w:line="360" w:lineRule="auto"/>
              <w:rPr>
                <w:rFonts w:ascii="David" w:hAnsi="David" w:cs="David"/>
                <w:sz w:val="24"/>
                <w:szCs w:val="24"/>
              </w:rPr>
            </w:pPr>
            <w:r>
              <w:rPr>
                <w:rFonts w:ascii="David" w:hAnsi="David" w:cs="David" w:hint="cs"/>
                <w:sz w:val="24"/>
                <w:szCs w:val="24"/>
                <w:rtl/>
              </w:rPr>
              <w:t>24</w:t>
            </w:r>
          </w:p>
        </w:tc>
        <w:tc>
          <w:tcPr>
            <w:tcW w:w="6297" w:type="dxa"/>
            <w:noWrap/>
            <w:vAlign w:val="bottom"/>
          </w:tcPr>
          <w:p w14:paraId="0623C9D0" w14:textId="6403A858" w:rsidR="000A2EB6" w:rsidRPr="00E63799" w:rsidRDefault="000A2EB6" w:rsidP="00E63799">
            <w:pPr>
              <w:spacing w:after="0" w:line="360" w:lineRule="auto"/>
              <w:rPr>
                <w:rFonts w:ascii="David" w:hAnsi="David" w:cs="David"/>
                <w:sz w:val="24"/>
                <w:szCs w:val="24"/>
                <w:rtl/>
              </w:rPr>
            </w:pPr>
            <w:r w:rsidRPr="00E63799">
              <w:rPr>
                <w:rFonts w:ascii="David" w:hAnsi="David" w:cs="David"/>
                <w:sz w:val="24"/>
                <w:szCs w:val="24"/>
                <w:rtl/>
              </w:rPr>
              <w:t xml:space="preserve">נבקש למחוק סעיף זה בכל הנוגע להעמדת מוקד, שכן מדובר בדרישה שאינה סבירה, בלשון המעטה. הספק יעביר פרטי איש קשר לשם ניהול יחסי התקשרות תקינים ובשעות העבודה המקובלות. </w:t>
            </w:r>
          </w:p>
        </w:tc>
        <w:tc>
          <w:tcPr>
            <w:tcW w:w="3725" w:type="dxa"/>
          </w:tcPr>
          <w:p w14:paraId="2601DB6C" w14:textId="3D3C6E4F" w:rsidR="000A2EB6" w:rsidRPr="00D52AC9" w:rsidRDefault="000E1568" w:rsidP="00330717">
            <w:pPr>
              <w:spacing w:after="0" w:line="360" w:lineRule="auto"/>
              <w:rPr>
                <w:rFonts w:ascii="David" w:hAnsi="David" w:cs="David"/>
                <w:sz w:val="24"/>
                <w:szCs w:val="24"/>
                <w:rtl/>
              </w:rPr>
            </w:pPr>
            <w:r>
              <w:rPr>
                <w:rFonts w:ascii="David" w:hAnsi="David" w:cs="David" w:hint="cs"/>
                <w:sz w:val="24"/>
                <w:szCs w:val="24"/>
                <w:rtl/>
              </w:rPr>
              <w:t>הספק יהא חייב להעמיד מענה במהלך שעות היום ובתיאום מול הרשות המזמינה</w:t>
            </w:r>
          </w:p>
        </w:tc>
      </w:tr>
      <w:tr w:rsidR="00733C4D" w:rsidRPr="0056722C" w14:paraId="05C1E32A" w14:textId="77777777" w:rsidTr="00527A80">
        <w:trPr>
          <w:trHeight w:val="290"/>
        </w:trPr>
        <w:tc>
          <w:tcPr>
            <w:tcW w:w="1231" w:type="dxa"/>
          </w:tcPr>
          <w:p w14:paraId="4FC2E07C" w14:textId="0651E810" w:rsidR="00733C4D" w:rsidRDefault="00AC70E5" w:rsidP="00330717">
            <w:pPr>
              <w:spacing w:after="0" w:line="360" w:lineRule="auto"/>
              <w:rPr>
                <w:rFonts w:ascii="David" w:hAnsi="David" w:cs="David"/>
                <w:sz w:val="24"/>
                <w:szCs w:val="24"/>
                <w:rtl/>
              </w:rPr>
            </w:pPr>
            <w:r>
              <w:rPr>
                <w:rFonts w:ascii="David" w:hAnsi="David" w:cs="David" w:hint="cs"/>
                <w:sz w:val="24"/>
                <w:szCs w:val="24"/>
                <w:rtl/>
              </w:rPr>
              <w:t>137</w:t>
            </w:r>
          </w:p>
        </w:tc>
        <w:tc>
          <w:tcPr>
            <w:tcW w:w="1735" w:type="dxa"/>
            <w:noWrap/>
            <w:vAlign w:val="bottom"/>
          </w:tcPr>
          <w:p w14:paraId="022AD58F" w14:textId="6C29C08A"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5.8</w:t>
            </w:r>
          </w:p>
        </w:tc>
        <w:tc>
          <w:tcPr>
            <w:tcW w:w="960" w:type="dxa"/>
            <w:noWrap/>
            <w:vAlign w:val="bottom"/>
          </w:tcPr>
          <w:p w14:paraId="404F80A1" w14:textId="7330A7C0"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24</w:t>
            </w:r>
          </w:p>
        </w:tc>
        <w:tc>
          <w:tcPr>
            <w:tcW w:w="6297" w:type="dxa"/>
            <w:noWrap/>
            <w:vAlign w:val="bottom"/>
          </w:tcPr>
          <w:p w14:paraId="45066460" w14:textId="20835B0C"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 xml:space="preserve">נבקש למחוק את הסעיף, שכן מדובר בדרישה המכבידה שלא לצורך על הספק באופן בלתי סביר. כל רשות מקומית אחראית על מינוי גורם מפקח מטעמה, אשר אחראי, בין היתר, על תפעול העבודות מושא המכרז. </w:t>
            </w:r>
            <w:r w:rsidRPr="00733C4D">
              <w:rPr>
                <w:rFonts w:ascii="David" w:hAnsi="David" w:cs="David"/>
                <w:sz w:val="24"/>
                <w:szCs w:val="24"/>
                <w:rtl/>
              </w:rPr>
              <w:br/>
              <w:t>לחילופין בלבד, נבקש לשנות את הסעיף, כך שהספק יעביר דו"ח לפי דרישה או אחת לרבעון. כמו כן, נבקש להבהיר מה הכוונה ל"דוח ממוחשב".</w:t>
            </w:r>
          </w:p>
        </w:tc>
        <w:tc>
          <w:tcPr>
            <w:tcW w:w="3725" w:type="dxa"/>
          </w:tcPr>
          <w:p w14:paraId="21459716" w14:textId="7B6DB83B" w:rsidR="00733C4D" w:rsidRPr="00863AF6" w:rsidRDefault="006171D6" w:rsidP="00330717">
            <w:pPr>
              <w:spacing w:after="0" w:line="360" w:lineRule="auto"/>
              <w:rPr>
                <w:rFonts w:ascii="David" w:hAnsi="David" w:cs="David"/>
                <w:sz w:val="24"/>
                <w:szCs w:val="24"/>
                <w:rtl/>
              </w:rPr>
            </w:pPr>
            <w:r>
              <w:rPr>
                <w:rFonts w:ascii="David" w:hAnsi="David" w:cs="David" w:hint="cs"/>
                <w:sz w:val="24"/>
                <w:szCs w:val="24"/>
                <w:rtl/>
              </w:rPr>
              <w:t xml:space="preserve">ללא שינוי </w:t>
            </w:r>
          </w:p>
        </w:tc>
      </w:tr>
      <w:tr w:rsidR="00330717" w:rsidRPr="0056722C" w14:paraId="5622898E" w14:textId="77777777" w:rsidTr="00527A80">
        <w:trPr>
          <w:trHeight w:val="290"/>
        </w:trPr>
        <w:tc>
          <w:tcPr>
            <w:tcW w:w="1231" w:type="dxa"/>
          </w:tcPr>
          <w:p w14:paraId="3A23EEF2" w14:textId="6D6DA642"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138</w:t>
            </w:r>
          </w:p>
        </w:tc>
        <w:tc>
          <w:tcPr>
            <w:tcW w:w="1735" w:type="dxa"/>
            <w:noWrap/>
            <w:vAlign w:val="bottom"/>
          </w:tcPr>
          <w:p w14:paraId="0F9289DE" w14:textId="411DA03E"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5.9</w:t>
            </w:r>
          </w:p>
        </w:tc>
        <w:tc>
          <w:tcPr>
            <w:tcW w:w="960" w:type="dxa"/>
            <w:noWrap/>
            <w:vAlign w:val="bottom"/>
          </w:tcPr>
          <w:p w14:paraId="03BFB5DC" w14:textId="1AA9D7EB"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24</w:t>
            </w:r>
          </w:p>
        </w:tc>
        <w:tc>
          <w:tcPr>
            <w:tcW w:w="6297" w:type="dxa"/>
            <w:noWrap/>
            <w:vAlign w:val="bottom"/>
          </w:tcPr>
          <w:p w14:paraId="6CB072D7" w14:textId="4D79FA09" w:rsidR="00330717" w:rsidRPr="00863AF6" w:rsidRDefault="00330717" w:rsidP="00330717">
            <w:pPr>
              <w:spacing w:after="0" w:line="360" w:lineRule="auto"/>
              <w:rPr>
                <w:rFonts w:ascii="David" w:hAnsi="David" w:cs="David"/>
                <w:sz w:val="24"/>
                <w:szCs w:val="24"/>
                <w:rtl/>
              </w:rPr>
            </w:pPr>
            <w:r w:rsidRPr="00863AF6">
              <w:rPr>
                <w:rFonts w:ascii="David" w:hAnsi="David" w:cs="David"/>
                <w:sz w:val="24"/>
                <w:szCs w:val="24"/>
                <w:rtl/>
              </w:rPr>
              <w:t xml:space="preserve">נבקש להבהיר כי לספק תינתן זכות הטיעון בפני כל גורם שימונה מטעם הרשות המקומית, וזה יפעל בהתאם לכללי המשפט המנהלי. </w:t>
            </w:r>
          </w:p>
        </w:tc>
        <w:tc>
          <w:tcPr>
            <w:tcW w:w="3725" w:type="dxa"/>
          </w:tcPr>
          <w:p w14:paraId="48328B9B" w14:textId="5B7A1032" w:rsidR="00330717" w:rsidRPr="00863AF6" w:rsidRDefault="00BE11E5" w:rsidP="00330717">
            <w:pPr>
              <w:spacing w:after="0" w:line="360" w:lineRule="auto"/>
              <w:rPr>
                <w:rFonts w:ascii="David" w:hAnsi="David" w:cs="David"/>
                <w:sz w:val="24"/>
                <w:szCs w:val="24"/>
                <w:rtl/>
              </w:rPr>
            </w:pPr>
            <w:r w:rsidRPr="00863AF6">
              <w:rPr>
                <w:rFonts w:ascii="David" w:hAnsi="David" w:cs="David"/>
                <w:sz w:val="24"/>
                <w:szCs w:val="24"/>
                <w:rtl/>
              </w:rPr>
              <w:t>בכפוף לזכות טיעון</w:t>
            </w:r>
          </w:p>
        </w:tc>
      </w:tr>
      <w:tr w:rsidR="00733C4D" w:rsidRPr="0056722C" w14:paraId="5EF3556E" w14:textId="77777777" w:rsidTr="00527A80">
        <w:trPr>
          <w:trHeight w:val="290"/>
        </w:trPr>
        <w:tc>
          <w:tcPr>
            <w:tcW w:w="1231" w:type="dxa"/>
          </w:tcPr>
          <w:p w14:paraId="217B1169" w14:textId="4CA6CA86" w:rsidR="00733C4D" w:rsidRDefault="00AC70E5" w:rsidP="00330717">
            <w:pPr>
              <w:spacing w:after="0" w:line="360" w:lineRule="auto"/>
              <w:rPr>
                <w:rFonts w:ascii="David" w:hAnsi="David" w:cs="David"/>
                <w:sz w:val="24"/>
                <w:szCs w:val="24"/>
                <w:rtl/>
              </w:rPr>
            </w:pPr>
            <w:r>
              <w:rPr>
                <w:rFonts w:ascii="David" w:hAnsi="David" w:cs="David" w:hint="cs"/>
                <w:sz w:val="24"/>
                <w:szCs w:val="24"/>
                <w:rtl/>
              </w:rPr>
              <w:t>139</w:t>
            </w:r>
          </w:p>
        </w:tc>
        <w:tc>
          <w:tcPr>
            <w:tcW w:w="1735" w:type="dxa"/>
            <w:noWrap/>
            <w:vAlign w:val="bottom"/>
          </w:tcPr>
          <w:p w14:paraId="0957A6F7" w14:textId="0BF46F65"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8.1</w:t>
            </w:r>
          </w:p>
        </w:tc>
        <w:tc>
          <w:tcPr>
            <w:tcW w:w="960" w:type="dxa"/>
            <w:noWrap/>
            <w:vAlign w:val="bottom"/>
          </w:tcPr>
          <w:p w14:paraId="02ACFF97" w14:textId="4036C3C4"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25</w:t>
            </w:r>
          </w:p>
        </w:tc>
        <w:tc>
          <w:tcPr>
            <w:tcW w:w="6297" w:type="dxa"/>
            <w:noWrap/>
            <w:vAlign w:val="bottom"/>
          </w:tcPr>
          <w:p w14:paraId="41D5FDA0" w14:textId="06B24206"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לתקן כך שזמני האספקה וההתקנה יהא תוך 10 ימי עבודה מיום קבלת ההזמנה, אם לא סוכם אחרת בין הרשות המקומית והספק.</w:t>
            </w:r>
          </w:p>
        </w:tc>
        <w:tc>
          <w:tcPr>
            <w:tcW w:w="3725" w:type="dxa"/>
          </w:tcPr>
          <w:p w14:paraId="496FBEB1" w14:textId="7E2A21F7" w:rsidR="00733C4D" w:rsidRPr="0056722C"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733C4D" w:rsidRPr="0056722C" w14:paraId="2F2F5B06" w14:textId="77777777" w:rsidTr="00527A80">
        <w:trPr>
          <w:trHeight w:val="290"/>
        </w:trPr>
        <w:tc>
          <w:tcPr>
            <w:tcW w:w="1231" w:type="dxa"/>
          </w:tcPr>
          <w:p w14:paraId="1592476C" w14:textId="67EC9243" w:rsidR="00733C4D" w:rsidRDefault="00AC70E5" w:rsidP="00330717">
            <w:pPr>
              <w:spacing w:after="0" w:line="360" w:lineRule="auto"/>
              <w:rPr>
                <w:rFonts w:ascii="David" w:hAnsi="David" w:cs="David"/>
                <w:sz w:val="24"/>
                <w:szCs w:val="24"/>
                <w:rtl/>
              </w:rPr>
            </w:pPr>
            <w:r>
              <w:rPr>
                <w:rFonts w:ascii="David" w:hAnsi="David" w:cs="David" w:hint="cs"/>
                <w:sz w:val="24"/>
                <w:szCs w:val="24"/>
                <w:rtl/>
              </w:rPr>
              <w:t>140</w:t>
            </w:r>
          </w:p>
        </w:tc>
        <w:tc>
          <w:tcPr>
            <w:tcW w:w="1735" w:type="dxa"/>
            <w:noWrap/>
            <w:vAlign w:val="bottom"/>
          </w:tcPr>
          <w:p w14:paraId="27CABBE0" w14:textId="4D09217E"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8.3</w:t>
            </w:r>
          </w:p>
        </w:tc>
        <w:tc>
          <w:tcPr>
            <w:tcW w:w="960" w:type="dxa"/>
            <w:noWrap/>
            <w:vAlign w:val="bottom"/>
          </w:tcPr>
          <w:p w14:paraId="27963859" w14:textId="04E3C5FA"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25</w:t>
            </w:r>
          </w:p>
        </w:tc>
        <w:tc>
          <w:tcPr>
            <w:tcW w:w="6297" w:type="dxa"/>
            <w:noWrap/>
            <w:vAlign w:val="bottom"/>
          </w:tcPr>
          <w:p w14:paraId="48FC7C1B" w14:textId="5AEEF4E6"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למחוק את הסעיף. מדובר בדרישות שאינן סבירות, בלשון המעטה. הספק יפעל בהתאם לדין בכל הנוגע למועדי אספקה ו/או הגעה לטיפול בתקלה. לחילופין בלבד, ככל ומדובר "במקרים דחופים", הדבר יהיה בתיאום מראש ולשביעות רצון הרשות המקומית.</w:t>
            </w:r>
          </w:p>
        </w:tc>
        <w:tc>
          <w:tcPr>
            <w:tcW w:w="3725" w:type="dxa"/>
          </w:tcPr>
          <w:p w14:paraId="1932067B" w14:textId="2E2251D9" w:rsidR="00733C4D" w:rsidRPr="0056722C"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733C4D" w:rsidRPr="0056722C" w14:paraId="2B9367F6" w14:textId="77777777" w:rsidTr="00527A80">
        <w:trPr>
          <w:trHeight w:val="290"/>
        </w:trPr>
        <w:tc>
          <w:tcPr>
            <w:tcW w:w="1231" w:type="dxa"/>
          </w:tcPr>
          <w:p w14:paraId="3F56773E" w14:textId="358003DE" w:rsidR="00733C4D" w:rsidRDefault="00AC70E5" w:rsidP="00330717">
            <w:pPr>
              <w:spacing w:after="0" w:line="360" w:lineRule="auto"/>
              <w:rPr>
                <w:rFonts w:ascii="David" w:hAnsi="David" w:cs="David"/>
                <w:sz w:val="24"/>
                <w:szCs w:val="24"/>
                <w:rtl/>
              </w:rPr>
            </w:pPr>
            <w:r>
              <w:rPr>
                <w:rFonts w:ascii="David" w:hAnsi="David" w:cs="David" w:hint="cs"/>
                <w:sz w:val="24"/>
                <w:szCs w:val="24"/>
                <w:rtl/>
              </w:rPr>
              <w:t>141</w:t>
            </w:r>
          </w:p>
        </w:tc>
        <w:tc>
          <w:tcPr>
            <w:tcW w:w="1735" w:type="dxa"/>
            <w:noWrap/>
            <w:vAlign w:val="bottom"/>
          </w:tcPr>
          <w:p w14:paraId="73295B63" w14:textId="76D27B53" w:rsidR="00733C4D" w:rsidRDefault="00733C4D" w:rsidP="00330717">
            <w:pPr>
              <w:spacing w:after="0" w:line="360" w:lineRule="auto"/>
              <w:rPr>
                <w:rFonts w:ascii="David" w:hAnsi="David" w:cs="David"/>
                <w:sz w:val="24"/>
                <w:szCs w:val="24"/>
                <w:rtl/>
              </w:rPr>
            </w:pPr>
            <w:r>
              <w:rPr>
                <w:rFonts w:ascii="David" w:hAnsi="David" w:cs="David" w:hint="cs"/>
                <w:sz w:val="24"/>
                <w:szCs w:val="24"/>
                <w:rtl/>
              </w:rPr>
              <w:t>9.3</w:t>
            </w:r>
          </w:p>
        </w:tc>
        <w:tc>
          <w:tcPr>
            <w:tcW w:w="960" w:type="dxa"/>
            <w:noWrap/>
            <w:vAlign w:val="bottom"/>
          </w:tcPr>
          <w:p w14:paraId="14A3EB50" w14:textId="2F9F3115" w:rsidR="00733C4D" w:rsidRDefault="00733C4D" w:rsidP="00330717">
            <w:pPr>
              <w:spacing w:after="0" w:line="360" w:lineRule="auto"/>
              <w:rPr>
                <w:rFonts w:ascii="David" w:hAnsi="David" w:cs="David"/>
                <w:sz w:val="24"/>
                <w:szCs w:val="24"/>
                <w:rtl/>
              </w:rPr>
            </w:pPr>
            <w:r>
              <w:rPr>
                <w:rFonts w:ascii="David" w:hAnsi="David" w:cs="David" w:hint="cs"/>
                <w:sz w:val="24"/>
                <w:szCs w:val="24"/>
                <w:rtl/>
              </w:rPr>
              <w:t>25</w:t>
            </w:r>
          </w:p>
        </w:tc>
        <w:tc>
          <w:tcPr>
            <w:tcW w:w="6297" w:type="dxa"/>
            <w:noWrap/>
            <w:vAlign w:val="bottom"/>
          </w:tcPr>
          <w:p w14:paraId="6F8729C3" w14:textId="73236A38"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להבהיר כי הספק יפעל בהתאם להוראות הסכם ההתקשרות עם הרשות המקומית ומסמכי המכרז, ובכל מקרה בו הרשות המקומית מעוניינת לערוך שינוי בתנאי ההתקשרות, הדבר יהיה בהסכמה.</w:t>
            </w:r>
          </w:p>
        </w:tc>
        <w:tc>
          <w:tcPr>
            <w:tcW w:w="3725" w:type="dxa"/>
          </w:tcPr>
          <w:p w14:paraId="2F5A058B" w14:textId="381C8864" w:rsidR="00733C4D"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733C4D" w:rsidRPr="0056722C" w14:paraId="50CE01BF" w14:textId="77777777" w:rsidTr="00527A80">
        <w:trPr>
          <w:trHeight w:val="290"/>
        </w:trPr>
        <w:tc>
          <w:tcPr>
            <w:tcW w:w="1231" w:type="dxa"/>
          </w:tcPr>
          <w:p w14:paraId="7C9DB506" w14:textId="0FEFE1CB" w:rsidR="00733C4D" w:rsidRDefault="00AC70E5" w:rsidP="00330717">
            <w:pPr>
              <w:spacing w:after="0" w:line="360" w:lineRule="auto"/>
              <w:rPr>
                <w:rFonts w:ascii="David" w:hAnsi="David" w:cs="David"/>
                <w:sz w:val="24"/>
                <w:szCs w:val="24"/>
                <w:rtl/>
              </w:rPr>
            </w:pPr>
            <w:r>
              <w:rPr>
                <w:rFonts w:ascii="David" w:hAnsi="David" w:cs="David" w:hint="cs"/>
                <w:sz w:val="24"/>
                <w:szCs w:val="24"/>
                <w:rtl/>
              </w:rPr>
              <w:t>142</w:t>
            </w:r>
          </w:p>
        </w:tc>
        <w:tc>
          <w:tcPr>
            <w:tcW w:w="1735" w:type="dxa"/>
            <w:noWrap/>
            <w:vAlign w:val="bottom"/>
          </w:tcPr>
          <w:p w14:paraId="49369F11" w14:textId="54CA7FDA"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10.7</w:t>
            </w:r>
          </w:p>
        </w:tc>
        <w:tc>
          <w:tcPr>
            <w:tcW w:w="960" w:type="dxa"/>
            <w:noWrap/>
            <w:vAlign w:val="bottom"/>
          </w:tcPr>
          <w:p w14:paraId="4F811AA1" w14:textId="0EB782B9"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27</w:t>
            </w:r>
          </w:p>
        </w:tc>
        <w:tc>
          <w:tcPr>
            <w:tcW w:w="6297" w:type="dxa"/>
            <w:noWrap/>
            <w:vAlign w:val="bottom"/>
          </w:tcPr>
          <w:p w14:paraId="26E768F5" w14:textId="68473000"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להבהיר כי ככל טענת הרשות המקומית באשר להפרה נטענת טופלה בתוך זמן סביר ולשביעות רצון הרשות המקומית, אין הדבר יהווה עילה לסיום ההתקשרות. על אף האמור, וככל והרשות המקומית תבחר בכל זאת להביא לסיום ההתקשרות, אין הדבר יהווה הפרה של מסמכי המכרז, על כל המשתמע מכך.</w:t>
            </w:r>
          </w:p>
        </w:tc>
        <w:tc>
          <w:tcPr>
            <w:tcW w:w="3725" w:type="dxa"/>
          </w:tcPr>
          <w:p w14:paraId="16B24A03" w14:textId="3282C582" w:rsidR="00733C4D" w:rsidRPr="0056722C"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733C4D" w:rsidRPr="0056722C" w14:paraId="57D8509A" w14:textId="77777777" w:rsidTr="00527A80">
        <w:trPr>
          <w:trHeight w:val="290"/>
        </w:trPr>
        <w:tc>
          <w:tcPr>
            <w:tcW w:w="1231" w:type="dxa"/>
          </w:tcPr>
          <w:p w14:paraId="27FE00B0" w14:textId="5EADE568" w:rsidR="00733C4D" w:rsidRDefault="00AC70E5" w:rsidP="00330717">
            <w:pPr>
              <w:spacing w:after="0" w:line="360" w:lineRule="auto"/>
              <w:rPr>
                <w:rFonts w:ascii="David" w:hAnsi="David" w:cs="David"/>
                <w:sz w:val="24"/>
                <w:szCs w:val="24"/>
                <w:rtl/>
              </w:rPr>
            </w:pPr>
            <w:r>
              <w:rPr>
                <w:rFonts w:ascii="David" w:hAnsi="David" w:cs="David" w:hint="cs"/>
                <w:sz w:val="24"/>
                <w:szCs w:val="24"/>
                <w:rtl/>
              </w:rPr>
              <w:t>143</w:t>
            </w:r>
          </w:p>
        </w:tc>
        <w:tc>
          <w:tcPr>
            <w:tcW w:w="1735" w:type="dxa"/>
            <w:noWrap/>
            <w:vAlign w:val="bottom"/>
          </w:tcPr>
          <w:p w14:paraId="566D19C8" w14:textId="6E6B4E12"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14.7</w:t>
            </w:r>
          </w:p>
        </w:tc>
        <w:tc>
          <w:tcPr>
            <w:tcW w:w="960" w:type="dxa"/>
            <w:noWrap/>
            <w:vAlign w:val="bottom"/>
          </w:tcPr>
          <w:p w14:paraId="3282F030" w14:textId="5CACE5FB"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27</w:t>
            </w:r>
          </w:p>
        </w:tc>
        <w:tc>
          <w:tcPr>
            <w:tcW w:w="6297" w:type="dxa"/>
            <w:noWrap/>
            <w:vAlign w:val="bottom"/>
          </w:tcPr>
          <w:p w14:paraId="644535CE" w14:textId="45B93A8D"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למחוק את הסעיף, שכן מדובר בדרישה שאינה סבירה הנוגדת את הדין בכל הנוגע למועד הקבוע לטיפול בתקלות. ככל ומדובר "במקרים דחופים", הדבר יהיה בתיאום מראש ולשביעות רצון הרשות המקומית.</w:t>
            </w:r>
          </w:p>
        </w:tc>
        <w:tc>
          <w:tcPr>
            <w:tcW w:w="3725" w:type="dxa"/>
          </w:tcPr>
          <w:p w14:paraId="4E2E0DE8" w14:textId="095518DA" w:rsidR="00733C4D" w:rsidRPr="0056722C"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3A0DE3EF" w14:textId="77777777" w:rsidTr="00527A80">
        <w:trPr>
          <w:trHeight w:val="290"/>
        </w:trPr>
        <w:tc>
          <w:tcPr>
            <w:tcW w:w="1231" w:type="dxa"/>
          </w:tcPr>
          <w:p w14:paraId="2F6AF840" w14:textId="0DA5AB4F"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144</w:t>
            </w:r>
          </w:p>
        </w:tc>
        <w:tc>
          <w:tcPr>
            <w:tcW w:w="1735" w:type="dxa"/>
            <w:noWrap/>
            <w:vAlign w:val="bottom"/>
          </w:tcPr>
          <w:p w14:paraId="35C2723D" w14:textId="6C38A789"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14.2</w:t>
            </w:r>
          </w:p>
        </w:tc>
        <w:tc>
          <w:tcPr>
            <w:tcW w:w="960" w:type="dxa"/>
            <w:noWrap/>
            <w:vAlign w:val="bottom"/>
          </w:tcPr>
          <w:p w14:paraId="7FA55078" w14:textId="51E6122C"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27</w:t>
            </w:r>
          </w:p>
        </w:tc>
        <w:tc>
          <w:tcPr>
            <w:tcW w:w="6297" w:type="dxa"/>
            <w:noWrap/>
            <w:vAlign w:val="bottom"/>
          </w:tcPr>
          <w:p w14:paraId="040D0249" w14:textId="09BB0111"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 xml:space="preserve">נבקש למחוק את הסעיף. מושא המכרז הינו אספקה ו/או התקנה של מזגנים, ללא אחזקה שוטפת (לא רלוונטי למכרז). ככל והרשות המקומית תעביר פנייה באשר לתקלה נטענת, הספק יפעל בהתאם לתעודת האחריות המונפקת עם המוצר, וכפי שזה פועל למול לקוחותיו הרבים בשוק המסחרי. </w:t>
            </w:r>
          </w:p>
        </w:tc>
        <w:tc>
          <w:tcPr>
            <w:tcW w:w="3725" w:type="dxa"/>
          </w:tcPr>
          <w:p w14:paraId="021D5336" w14:textId="6624A45E" w:rsidR="00330717" w:rsidRPr="0056722C" w:rsidRDefault="00BE11E5" w:rsidP="00330717">
            <w:pPr>
              <w:spacing w:after="0" w:line="360" w:lineRule="auto"/>
              <w:rPr>
                <w:rFonts w:ascii="David" w:hAnsi="David" w:cs="David"/>
                <w:sz w:val="24"/>
                <w:szCs w:val="24"/>
                <w:rtl/>
              </w:rPr>
            </w:pPr>
            <w:r w:rsidRPr="0056722C">
              <w:rPr>
                <w:rFonts w:ascii="David" w:hAnsi="David" w:cs="David"/>
                <w:sz w:val="24"/>
                <w:szCs w:val="24"/>
                <w:rtl/>
              </w:rPr>
              <w:t>בהתאם לקטלוג</w:t>
            </w:r>
          </w:p>
        </w:tc>
      </w:tr>
      <w:tr w:rsidR="00733C4D" w:rsidRPr="0056722C" w14:paraId="34B90253" w14:textId="77777777" w:rsidTr="00527A80">
        <w:trPr>
          <w:trHeight w:val="290"/>
        </w:trPr>
        <w:tc>
          <w:tcPr>
            <w:tcW w:w="1231" w:type="dxa"/>
          </w:tcPr>
          <w:p w14:paraId="32D019CD" w14:textId="1451EDF7" w:rsidR="00733C4D" w:rsidRDefault="00AC70E5" w:rsidP="00330717">
            <w:pPr>
              <w:spacing w:after="0" w:line="360" w:lineRule="auto"/>
              <w:rPr>
                <w:rFonts w:ascii="David" w:hAnsi="David" w:cs="David"/>
                <w:sz w:val="24"/>
                <w:szCs w:val="24"/>
                <w:rtl/>
              </w:rPr>
            </w:pPr>
            <w:r>
              <w:rPr>
                <w:rFonts w:ascii="David" w:hAnsi="David" w:cs="David" w:hint="cs"/>
                <w:sz w:val="24"/>
                <w:szCs w:val="24"/>
                <w:rtl/>
              </w:rPr>
              <w:t>145</w:t>
            </w:r>
          </w:p>
        </w:tc>
        <w:tc>
          <w:tcPr>
            <w:tcW w:w="1735" w:type="dxa"/>
            <w:noWrap/>
            <w:vAlign w:val="bottom"/>
          </w:tcPr>
          <w:p w14:paraId="747AA044" w14:textId="3A4E09CB"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ח'</w:t>
            </w:r>
          </w:p>
        </w:tc>
        <w:tc>
          <w:tcPr>
            <w:tcW w:w="960" w:type="dxa"/>
            <w:noWrap/>
            <w:vAlign w:val="bottom"/>
          </w:tcPr>
          <w:p w14:paraId="1F6345E5" w14:textId="004B7672"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33</w:t>
            </w:r>
          </w:p>
        </w:tc>
        <w:tc>
          <w:tcPr>
            <w:tcW w:w="6297" w:type="dxa"/>
            <w:noWrap/>
            <w:vAlign w:val="bottom"/>
          </w:tcPr>
          <w:p w14:paraId="3E7D18F7" w14:textId="7DCA5064" w:rsidR="00733C4D" w:rsidRPr="00733C4D" w:rsidRDefault="00733C4D" w:rsidP="00733C4D">
            <w:pPr>
              <w:spacing w:after="0" w:line="360" w:lineRule="auto"/>
              <w:rPr>
                <w:rFonts w:cs="Calibri"/>
                <w:color w:val="000000"/>
                <w:rtl/>
              </w:rPr>
            </w:pPr>
            <w:r w:rsidRPr="00733C4D">
              <w:rPr>
                <w:rFonts w:ascii="David" w:hAnsi="David" w:cs="David"/>
                <w:sz w:val="24"/>
                <w:szCs w:val="24"/>
                <w:rtl/>
              </w:rPr>
              <w:t>נבקש להבהיר כי "מקל סבא" יתומחר בנפרד.</w:t>
            </w:r>
            <w:r>
              <w:rPr>
                <w:rFonts w:cs="Calibri"/>
                <w:color w:val="000000"/>
                <w:rtl/>
              </w:rPr>
              <w:t xml:space="preserve"> </w:t>
            </w:r>
          </w:p>
        </w:tc>
        <w:tc>
          <w:tcPr>
            <w:tcW w:w="3725" w:type="dxa"/>
          </w:tcPr>
          <w:p w14:paraId="60338D1A" w14:textId="34160716" w:rsidR="00733C4D" w:rsidRPr="0056722C" w:rsidRDefault="006171D6" w:rsidP="00330717">
            <w:pPr>
              <w:spacing w:after="0" w:line="360" w:lineRule="auto"/>
              <w:rPr>
                <w:rFonts w:ascii="David" w:hAnsi="David" w:cs="David"/>
                <w:sz w:val="24"/>
                <w:szCs w:val="24"/>
                <w:rtl/>
              </w:rPr>
            </w:pPr>
            <w:r>
              <w:rPr>
                <w:rFonts w:ascii="David" w:hAnsi="David" w:cs="David" w:hint="cs"/>
                <w:sz w:val="24"/>
                <w:szCs w:val="24"/>
                <w:rtl/>
              </w:rPr>
              <w:t>בהתאם לקטלוג המציע, המוצרים ומחיריהם</w:t>
            </w:r>
          </w:p>
        </w:tc>
      </w:tr>
      <w:tr w:rsidR="00330717" w:rsidRPr="0056722C" w14:paraId="67DCE083" w14:textId="77777777" w:rsidTr="00527A80">
        <w:trPr>
          <w:trHeight w:val="290"/>
        </w:trPr>
        <w:tc>
          <w:tcPr>
            <w:tcW w:w="1231" w:type="dxa"/>
          </w:tcPr>
          <w:p w14:paraId="36DA0343" w14:textId="24411CE5"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146</w:t>
            </w:r>
          </w:p>
        </w:tc>
        <w:tc>
          <w:tcPr>
            <w:tcW w:w="1735" w:type="dxa"/>
            <w:noWrap/>
            <w:vAlign w:val="bottom"/>
          </w:tcPr>
          <w:p w14:paraId="64BBED04" w14:textId="7E26B805"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4</w:t>
            </w:r>
          </w:p>
        </w:tc>
        <w:tc>
          <w:tcPr>
            <w:tcW w:w="960" w:type="dxa"/>
            <w:noWrap/>
            <w:vAlign w:val="bottom"/>
          </w:tcPr>
          <w:p w14:paraId="18809DD4" w14:textId="6343AF91"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37</w:t>
            </w:r>
          </w:p>
        </w:tc>
        <w:tc>
          <w:tcPr>
            <w:tcW w:w="6297" w:type="dxa"/>
            <w:noWrap/>
            <w:vAlign w:val="bottom"/>
          </w:tcPr>
          <w:p w14:paraId="19338CA9" w14:textId="4D1A030E"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 xml:space="preserve">נבקש לאשר ציוד אלקטרה </w:t>
            </w:r>
            <w:r w:rsidRPr="0056722C">
              <w:rPr>
                <w:rFonts w:ascii="David" w:hAnsi="David" w:cs="David"/>
                <w:sz w:val="24"/>
                <w:szCs w:val="24"/>
              </w:rPr>
              <w:t>VRF</w:t>
            </w:r>
            <w:r w:rsidRPr="0056722C">
              <w:rPr>
                <w:rFonts w:ascii="David" w:hAnsi="David" w:cs="David"/>
                <w:sz w:val="24"/>
                <w:szCs w:val="24"/>
                <w:rtl/>
              </w:rPr>
              <w:t xml:space="preserve">. </w:t>
            </w:r>
          </w:p>
        </w:tc>
        <w:tc>
          <w:tcPr>
            <w:tcW w:w="3725" w:type="dxa"/>
          </w:tcPr>
          <w:p w14:paraId="69A7DD2C" w14:textId="79F41084" w:rsidR="00330717" w:rsidRPr="0056722C" w:rsidRDefault="00BE11E5" w:rsidP="00330717">
            <w:pPr>
              <w:spacing w:after="0" w:line="360" w:lineRule="auto"/>
              <w:rPr>
                <w:rFonts w:ascii="David" w:hAnsi="David" w:cs="David"/>
                <w:sz w:val="24"/>
                <w:szCs w:val="24"/>
                <w:rtl/>
              </w:rPr>
            </w:pPr>
            <w:r w:rsidRPr="0056722C">
              <w:rPr>
                <w:rFonts w:ascii="David" w:hAnsi="David" w:cs="David"/>
                <w:sz w:val="24"/>
                <w:szCs w:val="24"/>
                <w:rtl/>
              </w:rPr>
              <w:t>בהתאם לקטלוג</w:t>
            </w:r>
          </w:p>
        </w:tc>
      </w:tr>
      <w:tr w:rsidR="00733C4D" w:rsidRPr="0056722C" w14:paraId="58EA3D73" w14:textId="77777777" w:rsidTr="00527A80">
        <w:trPr>
          <w:trHeight w:val="290"/>
        </w:trPr>
        <w:tc>
          <w:tcPr>
            <w:tcW w:w="1231" w:type="dxa"/>
          </w:tcPr>
          <w:p w14:paraId="33F8908C" w14:textId="3F72D39E" w:rsidR="00733C4D" w:rsidRDefault="00AC70E5" w:rsidP="00330717">
            <w:pPr>
              <w:spacing w:after="0" w:line="360" w:lineRule="auto"/>
              <w:rPr>
                <w:rFonts w:ascii="David" w:hAnsi="David" w:cs="David"/>
                <w:sz w:val="24"/>
                <w:szCs w:val="24"/>
                <w:rtl/>
              </w:rPr>
            </w:pPr>
            <w:r>
              <w:rPr>
                <w:rFonts w:ascii="David" w:hAnsi="David" w:cs="David" w:hint="cs"/>
                <w:sz w:val="24"/>
                <w:szCs w:val="24"/>
                <w:rtl/>
              </w:rPr>
              <w:t>147</w:t>
            </w:r>
          </w:p>
        </w:tc>
        <w:tc>
          <w:tcPr>
            <w:tcW w:w="1735" w:type="dxa"/>
            <w:noWrap/>
            <w:vAlign w:val="bottom"/>
          </w:tcPr>
          <w:p w14:paraId="61CE1F87" w14:textId="2FA4B300"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10</w:t>
            </w:r>
          </w:p>
        </w:tc>
        <w:tc>
          <w:tcPr>
            <w:tcW w:w="960" w:type="dxa"/>
            <w:noWrap/>
            <w:vAlign w:val="bottom"/>
          </w:tcPr>
          <w:p w14:paraId="3B9C61A0" w14:textId="620016CF"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47</w:t>
            </w:r>
          </w:p>
        </w:tc>
        <w:tc>
          <w:tcPr>
            <w:tcW w:w="6297" w:type="dxa"/>
            <w:noWrap/>
            <w:vAlign w:val="bottom"/>
          </w:tcPr>
          <w:p w14:paraId="7959F9F5" w14:textId="4C6CFE98"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 xml:space="preserve">נבקש לשנות את הסעיף, כך שהספק יפעל בהתאם לאמור בסעיף 10.2-10.3 בתוך 21 ימים ממועד מסירת ההודעה על הזכייה במכרז. </w:t>
            </w:r>
          </w:p>
        </w:tc>
        <w:tc>
          <w:tcPr>
            <w:tcW w:w="3725" w:type="dxa"/>
          </w:tcPr>
          <w:p w14:paraId="0BD72D1C" w14:textId="5B224842" w:rsidR="00733C4D" w:rsidRPr="0056722C"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733C4D" w:rsidRPr="0056722C" w14:paraId="05EDA494" w14:textId="77777777" w:rsidTr="00527A80">
        <w:trPr>
          <w:trHeight w:val="290"/>
        </w:trPr>
        <w:tc>
          <w:tcPr>
            <w:tcW w:w="1231" w:type="dxa"/>
          </w:tcPr>
          <w:p w14:paraId="316E8523" w14:textId="11F9E4F1" w:rsidR="00733C4D" w:rsidRDefault="00AC70E5" w:rsidP="00330717">
            <w:pPr>
              <w:spacing w:after="0" w:line="360" w:lineRule="auto"/>
              <w:rPr>
                <w:rFonts w:ascii="David" w:hAnsi="David" w:cs="David"/>
                <w:sz w:val="24"/>
                <w:szCs w:val="24"/>
                <w:rtl/>
              </w:rPr>
            </w:pPr>
            <w:r>
              <w:rPr>
                <w:rFonts w:ascii="David" w:hAnsi="David" w:cs="David" w:hint="cs"/>
                <w:sz w:val="24"/>
                <w:szCs w:val="24"/>
                <w:rtl/>
              </w:rPr>
              <w:t>148</w:t>
            </w:r>
          </w:p>
        </w:tc>
        <w:tc>
          <w:tcPr>
            <w:tcW w:w="1735" w:type="dxa"/>
            <w:noWrap/>
            <w:vAlign w:val="bottom"/>
          </w:tcPr>
          <w:p w14:paraId="77F64E5A" w14:textId="2B27BDCC"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12</w:t>
            </w:r>
          </w:p>
        </w:tc>
        <w:tc>
          <w:tcPr>
            <w:tcW w:w="960" w:type="dxa"/>
            <w:noWrap/>
            <w:vAlign w:val="bottom"/>
          </w:tcPr>
          <w:p w14:paraId="3F28CD34" w14:textId="266D6D46"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47</w:t>
            </w:r>
          </w:p>
        </w:tc>
        <w:tc>
          <w:tcPr>
            <w:tcW w:w="6297" w:type="dxa"/>
            <w:noWrap/>
            <w:vAlign w:val="bottom"/>
          </w:tcPr>
          <w:p w14:paraId="1B551D22" w14:textId="7A0E8B06"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לשנות את הסעיף, כך שחילוט הערבות תהא בכפוף למתן זכות לתיקון ההפרה הנטענת ובכלל זאת מתן זכות שימוע בהתאם לדין, ובכפוף למתן הודעה זמן סביר מראש ובכתב.</w:t>
            </w:r>
          </w:p>
        </w:tc>
        <w:tc>
          <w:tcPr>
            <w:tcW w:w="3725" w:type="dxa"/>
          </w:tcPr>
          <w:p w14:paraId="2B4B61A4" w14:textId="2B9DA072" w:rsidR="00733C4D" w:rsidRPr="0056722C" w:rsidRDefault="00733C4D"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6171D6" w:rsidRPr="00E63799">
              <w:rPr>
                <w:rFonts w:ascii="David" w:hAnsi="David" w:cs="David" w:hint="cs"/>
                <w:sz w:val="24"/>
                <w:szCs w:val="24"/>
                <w:rtl/>
              </w:rPr>
              <w:t xml:space="preserve"> לעיל</w:t>
            </w:r>
          </w:p>
        </w:tc>
      </w:tr>
      <w:tr w:rsidR="00330717" w:rsidRPr="0056722C" w14:paraId="67FDB5E2" w14:textId="77777777" w:rsidTr="00527A80">
        <w:trPr>
          <w:trHeight w:val="290"/>
        </w:trPr>
        <w:tc>
          <w:tcPr>
            <w:tcW w:w="1231" w:type="dxa"/>
          </w:tcPr>
          <w:p w14:paraId="2EE68641" w14:textId="60A61482"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149</w:t>
            </w:r>
          </w:p>
        </w:tc>
        <w:tc>
          <w:tcPr>
            <w:tcW w:w="1735" w:type="dxa"/>
            <w:noWrap/>
            <w:vAlign w:val="bottom"/>
          </w:tcPr>
          <w:p w14:paraId="5CB9392A" w14:textId="1BFF242A"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6</w:t>
            </w:r>
          </w:p>
        </w:tc>
        <w:tc>
          <w:tcPr>
            <w:tcW w:w="960" w:type="dxa"/>
            <w:noWrap/>
            <w:vAlign w:val="bottom"/>
          </w:tcPr>
          <w:p w14:paraId="48D2DA06" w14:textId="77A4C83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49</w:t>
            </w:r>
          </w:p>
        </w:tc>
        <w:tc>
          <w:tcPr>
            <w:tcW w:w="6297" w:type="dxa"/>
            <w:noWrap/>
            <w:vAlign w:val="bottom"/>
          </w:tcPr>
          <w:p w14:paraId="5C02E2E2" w14:textId="72D0005D"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 xml:space="preserve">נבקש לשנות את הסעיף, כך שככל והרשות המקומית תפנה בהליך התמחרות, הספק לא יהיה מוגבל לגובה הצעתו במכרז או המחירון. </w:t>
            </w:r>
          </w:p>
        </w:tc>
        <w:tc>
          <w:tcPr>
            <w:tcW w:w="3725" w:type="dxa"/>
          </w:tcPr>
          <w:p w14:paraId="75C6D59C" w14:textId="30AAE13B" w:rsidR="00330717" w:rsidRPr="0056722C" w:rsidRDefault="00BE11E5" w:rsidP="00330717">
            <w:pPr>
              <w:spacing w:after="0" w:line="360" w:lineRule="auto"/>
              <w:rPr>
                <w:rFonts w:ascii="David" w:hAnsi="David" w:cs="David"/>
                <w:sz w:val="24"/>
                <w:szCs w:val="24"/>
                <w:rtl/>
              </w:rPr>
            </w:pPr>
            <w:r w:rsidRPr="0056722C">
              <w:rPr>
                <w:rFonts w:ascii="David" w:hAnsi="David" w:cs="David"/>
                <w:sz w:val="24"/>
                <w:szCs w:val="24"/>
                <w:rtl/>
              </w:rPr>
              <w:t>בהתמחרות המציע לא יהא רשאי להציע מחיר הגבוה מהצעתו</w:t>
            </w:r>
          </w:p>
        </w:tc>
      </w:tr>
      <w:tr w:rsidR="00330717" w:rsidRPr="0056722C" w14:paraId="04358B35" w14:textId="77777777" w:rsidTr="00527A80">
        <w:trPr>
          <w:trHeight w:val="290"/>
        </w:trPr>
        <w:tc>
          <w:tcPr>
            <w:tcW w:w="1231" w:type="dxa"/>
          </w:tcPr>
          <w:p w14:paraId="0B3794D1" w14:textId="7A48FF6B"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150</w:t>
            </w:r>
          </w:p>
        </w:tc>
        <w:tc>
          <w:tcPr>
            <w:tcW w:w="1735" w:type="dxa"/>
            <w:noWrap/>
            <w:vAlign w:val="bottom"/>
          </w:tcPr>
          <w:p w14:paraId="6E54D71C" w14:textId="5B70414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11</w:t>
            </w:r>
          </w:p>
        </w:tc>
        <w:tc>
          <w:tcPr>
            <w:tcW w:w="960" w:type="dxa"/>
            <w:noWrap/>
            <w:vAlign w:val="bottom"/>
          </w:tcPr>
          <w:p w14:paraId="47CD4E6C" w14:textId="1BFF0C22"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50</w:t>
            </w:r>
          </w:p>
        </w:tc>
        <w:tc>
          <w:tcPr>
            <w:tcW w:w="6297" w:type="dxa"/>
            <w:noWrap/>
            <w:vAlign w:val="bottom"/>
          </w:tcPr>
          <w:p w14:paraId="2A466BD0" w14:textId="4B2A8EC2" w:rsidR="00330717" w:rsidRPr="00863AF6" w:rsidRDefault="00330717" w:rsidP="00330717">
            <w:pPr>
              <w:spacing w:after="0" w:line="360" w:lineRule="auto"/>
              <w:rPr>
                <w:rFonts w:ascii="David" w:hAnsi="David" w:cs="David"/>
                <w:sz w:val="24"/>
                <w:szCs w:val="24"/>
                <w:rtl/>
              </w:rPr>
            </w:pPr>
            <w:r w:rsidRPr="00863AF6">
              <w:rPr>
                <w:rFonts w:ascii="David" w:hAnsi="David" w:cs="David"/>
                <w:sz w:val="24"/>
                <w:szCs w:val="24"/>
                <w:rtl/>
              </w:rPr>
              <w:t xml:space="preserve">נבקש לשנות את הסעיף, כך שניתן יהיה לספק מזגנים סטייה של 10% בתפוקות </w:t>
            </w:r>
            <w:r w:rsidRPr="00863AF6">
              <w:rPr>
                <w:rFonts w:ascii="David" w:hAnsi="David" w:cs="David"/>
                <w:sz w:val="24"/>
                <w:szCs w:val="24"/>
              </w:rPr>
              <w:t>BTU</w:t>
            </w:r>
            <w:r w:rsidRPr="00863AF6">
              <w:rPr>
                <w:rFonts w:ascii="David" w:hAnsi="David" w:cs="David"/>
                <w:sz w:val="24"/>
                <w:szCs w:val="24"/>
                <w:rtl/>
              </w:rPr>
              <w:t xml:space="preserve"> למעלה ו – למטה. </w:t>
            </w:r>
          </w:p>
        </w:tc>
        <w:tc>
          <w:tcPr>
            <w:tcW w:w="3725" w:type="dxa"/>
          </w:tcPr>
          <w:p w14:paraId="6AA2D796" w14:textId="3AB38AC8" w:rsidR="00330717" w:rsidRPr="00863AF6" w:rsidRDefault="00BE11E5" w:rsidP="00330717">
            <w:pPr>
              <w:spacing w:after="0" w:line="360" w:lineRule="auto"/>
              <w:rPr>
                <w:rFonts w:ascii="David" w:hAnsi="David" w:cs="David"/>
                <w:sz w:val="24"/>
                <w:szCs w:val="24"/>
                <w:rtl/>
              </w:rPr>
            </w:pPr>
            <w:r w:rsidRPr="00863AF6">
              <w:rPr>
                <w:rFonts w:ascii="David" w:hAnsi="David" w:cs="David"/>
                <w:sz w:val="24"/>
                <w:szCs w:val="24"/>
                <w:rtl/>
              </w:rPr>
              <w:t>בהתאם לקטלוג</w:t>
            </w:r>
          </w:p>
        </w:tc>
      </w:tr>
      <w:tr w:rsidR="00330717" w:rsidRPr="0056722C" w14:paraId="6CD03101" w14:textId="77777777" w:rsidTr="00527A80">
        <w:trPr>
          <w:trHeight w:val="290"/>
        </w:trPr>
        <w:tc>
          <w:tcPr>
            <w:tcW w:w="1231" w:type="dxa"/>
          </w:tcPr>
          <w:p w14:paraId="152A3172" w14:textId="7839E56B"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151</w:t>
            </w:r>
          </w:p>
        </w:tc>
        <w:tc>
          <w:tcPr>
            <w:tcW w:w="1735" w:type="dxa"/>
            <w:noWrap/>
            <w:vAlign w:val="bottom"/>
          </w:tcPr>
          <w:p w14:paraId="0EB796F1" w14:textId="196C5033"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15</w:t>
            </w:r>
          </w:p>
        </w:tc>
        <w:tc>
          <w:tcPr>
            <w:tcW w:w="960" w:type="dxa"/>
            <w:noWrap/>
            <w:vAlign w:val="bottom"/>
          </w:tcPr>
          <w:p w14:paraId="34265BB1" w14:textId="16DD5A89"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50</w:t>
            </w:r>
          </w:p>
        </w:tc>
        <w:tc>
          <w:tcPr>
            <w:tcW w:w="6297" w:type="dxa"/>
            <w:noWrap/>
            <w:vAlign w:val="bottom"/>
          </w:tcPr>
          <w:p w14:paraId="3E985B5C" w14:textId="62F07618" w:rsidR="00330717" w:rsidRPr="00863AF6" w:rsidRDefault="00330717" w:rsidP="00330717">
            <w:pPr>
              <w:spacing w:after="0" w:line="360" w:lineRule="auto"/>
              <w:rPr>
                <w:rFonts w:ascii="David" w:hAnsi="David" w:cs="David"/>
                <w:sz w:val="24"/>
                <w:szCs w:val="24"/>
                <w:rtl/>
              </w:rPr>
            </w:pPr>
            <w:r w:rsidRPr="00863AF6">
              <w:rPr>
                <w:rFonts w:ascii="David" w:hAnsi="David" w:cs="David"/>
                <w:sz w:val="24"/>
                <w:szCs w:val="24"/>
                <w:rtl/>
              </w:rPr>
              <w:t>נבקש לשנות את הסעיף, כך שגובה ההנחה תעמוד על 25%.</w:t>
            </w:r>
          </w:p>
        </w:tc>
        <w:tc>
          <w:tcPr>
            <w:tcW w:w="3725" w:type="dxa"/>
          </w:tcPr>
          <w:p w14:paraId="75F5ABE4" w14:textId="3DEF5A99" w:rsidR="00330717" w:rsidRPr="00863AF6" w:rsidRDefault="00BE11E5" w:rsidP="00330717">
            <w:pPr>
              <w:spacing w:after="0" w:line="360" w:lineRule="auto"/>
              <w:rPr>
                <w:rFonts w:ascii="David" w:hAnsi="David" w:cs="David"/>
                <w:sz w:val="24"/>
                <w:szCs w:val="24"/>
                <w:rtl/>
              </w:rPr>
            </w:pPr>
            <w:r w:rsidRPr="00863AF6">
              <w:rPr>
                <w:rFonts w:ascii="David" w:hAnsi="David" w:cs="David"/>
                <w:sz w:val="24"/>
                <w:szCs w:val="24"/>
                <w:rtl/>
              </w:rPr>
              <w:t>יתוקן בהתאם</w:t>
            </w:r>
          </w:p>
        </w:tc>
      </w:tr>
      <w:tr w:rsidR="00733C4D" w:rsidRPr="0056722C" w14:paraId="666CBA5F" w14:textId="77777777" w:rsidTr="00527A80">
        <w:trPr>
          <w:trHeight w:val="290"/>
        </w:trPr>
        <w:tc>
          <w:tcPr>
            <w:tcW w:w="1231" w:type="dxa"/>
          </w:tcPr>
          <w:p w14:paraId="466EEDF6" w14:textId="49E3D730" w:rsidR="00733C4D" w:rsidRDefault="00AC70E5" w:rsidP="00330717">
            <w:pPr>
              <w:spacing w:after="0" w:line="360" w:lineRule="auto"/>
              <w:rPr>
                <w:rFonts w:ascii="David" w:hAnsi="David" w:cs="David"/>
                <w:sz w:val="24"/>
                <w:szCs w:val="24"/>
                <w:rtl/>
              </w:rPr>
            </w:pPr>
            <w:r>
              <w:rPr>
                <w:rFonts w:ascii="David" w:hAnsi="David" w:cs="David" w:hint="cs"/>
                <w:sz w:val="24"/>
                <w:szCs w:val="24"/>
                <w:rtl/>
              </w:rPr>
              <w:t>152</w:t>
            </w:r>
          </w:p>
        </w:tc>
        <w:tc>
          <w:tcPr>
            <w:tcW w:w="1735" w:type="dxa"/>
            <w:noWrap/>
            <w:vAlign w:val="bottom"/>
          </w:tcPr>
          <w:p w14:paraId="28ABE291" w14:textId="130325A1" w:rsidR="00733C4D" w:rsidRPr="0056722C" w:rsidRDefault="00733C4D" w:rsidP="00330717">
            <w:pPr>
              <w:spacing w:after="0" w:line="360" w:lineRule="auto"/>
              <w:rPr>
                <w:rFonts w:ascii="David" w:hAnsi="David" w:cs="David"/>
                <w:sz w:val="24"/>
                <w:szCs w:val="24"/>
                <w:rtl/>
              </w:rPr>
            </w:pPr>
            <w:r>
              <w:rPr>
                <w:rFonts w:ascii="David" w:hAnsi="David" w:cs="David" w:hint="cs"/>
                <w:sz w:val="24"/>
                <w:szCs w:val="24"/>
                <w:rtl/>
              </w:rPr>
              <w:t>20</w:t>
            </w:r>
          </w:p>
        </w:tc>
        <w:tc>
          <w:tcPr>
            <w:tcW w:w="960" w:type="dxa"/>
            <w:noWrap/>
            <w:vAlign w:val="bottom"/>
          </w:tcPr>
          <w:p w14:paraId="651F933D" w14:textId="4BB2F220"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51</w:t>
            </w:r>
          </w:p>
        </w:tc>
        <w:tc>
          <w:tcPr>
            <w:tcW w:w="6297" w:type="dxa"/>
            <w:noWrap/>
            <w:vAlign w:val="bottom"/>
          </w:tcPr>
          <w:p w14:paraId="07607EB4" w14:textId="0D9D507A"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 xml:space="preserve">נבקש להבהיר כי דמי הטיפול יהיו כקבוע במסמך ד' למסמכי המכרז בסעיף 20, קרי דמי טיפול בשיעור של 1.5% לכל היותר, אשר ישולמו בתחילת כל שנה </w:t>
            </w:r>
            <w:proofErr w:type="spellStart"/>
            <w:r w:rsidRPr="00733C4D">
              <w:rPr>
                <w:rFonts w:ascii="David" w:hAnsi="David" w:cs="David"/>
                <w:sz w:val="24"/>
                <w:szCs w:val="24"/>
                <w:rtl/>
              </w:rPr>
              <w:t>קלנדרית</w:t>
            </w:r>
            <w:proofErr w:type="spellEnd"/>
            <w:r w:rsidRPr="00733C4D">
              <w:rPr>
                <w:rFonts w:ascii="David" w:hAnsi="David" w:cs="David"/>
                <w:sz w:val="24"/>
                <w:szCs w:val="24"/>
                <w:rtl/>
              </w:rPr>
              <w:t>, ולחילופין בלבד אחת לרבעון.</w:t>
            </w:r>
            <w:r w:rsidRPr="00733C4D">
              <w:rPr>
                <w:rFonts w:ascii="David" w:hAnsi="David" w:cs="David"/>
                <w:sz w:val="24"/>
                <w:szCs w:val="24"/>
                <w:rtl/>
              </w:rPr>
              <w:br/>
              <w:t>לחילופין, נבקש להבהיר האם מדובר בטעות בכל הנוגע לגובה דמי הטיפול הקבועים בסעיף 5.1 להסכם ההתקשרות וביתר מסמכי המכרז הנוגעים לדמי הטיפול.</w:t>
            </w:r>
          </w:p>
        </w:tc>
        <w:tc>
          <w:tcPr>
            <w:tcW w:w="3725" w:type="dxa"/>
          </w:tcPr>
          <w:p w14:paraId="1BE97651" w14:textId="6EA84B3A" w:rsidR="00733C4D" w:rsidRPr="00E63799" w:rsidRDefault="00733C4D"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6171D6" w:rsidRPr="00E63799">
              <w:rPr>
                <w:rFonts w:ascii="David" w:hAnsi="David" w:cs="David" w:hint="cs"/>
                <w:sz w:val="24"/>
                <w:szCs w:val="24"/>
                <w:rtl/>
              </w:rPr>
              <w:t xml:space="preserve"> לעיל</w:t>
            </w:r>
          </w:p>
        </w:tc>
      </w:tr>
      <w:tr w:rsidR="00330717" w:rsidRPr="0056722C" w14:paraId="21AEF111" w14:textId="77777777" w:rsidTr="00527A80">
        <w:trPr>
          <w:trHeight w:val="290"/>
        </w:trPr>
        <w:tc>
          <w:tcPr>
            <w:tcW w:w="1231" w:type="dxa"/>
          </w:tcPr>
          <w:p w14:paraId="2EE61EE2" w14:textId="44B767F6"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152</w:t>
            </w:r>
          </w:p>
        </w:tc>
        <w:tc>
          <w:tcPr>
            <w:tcW w:w="1735" w:type="dxa"/>
            <w:noWrap/>
            <w:vAlign w:val="bottom"/>
          </w:tcPr>
          <w:p w14:paraId="4D3B8FEE" w14:textId="774FB675" w:rsidR="00330717" w:rsidRPr="0056722C" w:rsidRDefault="00330717" w:rsidP="00330717">
            <w:pPr>
              <w:spacing w:after="0" w:line="360" w:lineRule="auto"/>
              <w:rPr>
                <w:rFonts w:ascii="David" w:hAnsi="David" w:cs="David"/>
                <w:sz w:val="24"/>
                <w:szCs w:val="24"/>
                <w:rtl/>
              </w:rPr>
            </w:pPr>
          </w:p>
        </w:tc>
        <w:tc>
          <w:tcPr>
            <w:tcW w:w="960" w:type="dxa"/>
            <w:noWrap/>
            <w:vAlign w:val="bottom"/>
          </w:tcPr>
          <w:p w14:paraId="010D7069" w14:textId="54798AD7"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52</w:t>
            </w:r>
          </w:p>
        </w:tc>
        <w:tc>
          <w:tcPr>
            <w:tcW w:w="6297" w:type="dxa"/>
            <w:noWrap/>
            <w:vAlign w:val="bottom"/>
          </w:tcPr>
          <w:p w14:paraId="7B9E228A" w14:textId="41226DD5" w:rsidR="00330717" w:rsidRPr="00863AF6" w:rsidRDefault="00330717" w:rsidP="00330717">
            <w:pPr>
              <w:spacing w:after="0" w:line="360" w:lineRule="auto"/>
              <w:rPr>
                <w:rFonts w:ascii="David" w:hAnsi="David" w:cs="David"/>
                <w:sz w:val="24"/>
                <w:szCs w:val="24"/>
                <w:rtl/>
              </w:rPr>
            </w:pPr>
            <w:r w:rsidRPr="00863AF6">
              <w:rPr>
                <w:rFonts w:ascii="David" w:hAnsi="David" w:cs="David"/>
                <w:sz w:val="24"/>
                <w:szCs w:val="24"/>
                <w:rtl/>
              </w:rPr>
              <w:t xml:space="preserve">נבקש למחוק את המילה התקנה בטבלה הנוגעת ל"אספקה בלבד". </w:t>
            </w:r>
          </w:p>
        </w:tc>
        <w:tc>
          <w:tcPr>
            <w:tcW w:w="3725" w:type="dxa"/>
          </w:tcPr>
          <w:p w14:paraId="7CA00363" w14:textId="60DC5F44" w:rsidR="00330717" w:rsidRPr="00E63799" w:rsidRDefault="00BE11E5" w:rsidP="00330717">
            <w:pPr>
              <w:spacing w:after="0" w:line="360" w:lineRule="auto"/>
              <w:rPr>
                <w:rFonts w:ascii="David" w:hAnsi="David" w:cs="David"/>
                <w:sz w:val="24"/>
                <w:szCs w:val="24"/>
                <w:rtl/>
              </w:rPr>
            </w:pPr>
            <w:r w:rsidRPr="00E63799">
              <w:rPr>
                <w:rFonts w:ascii="David" w:hAnsi="David" w:cs="David"/>
                <w:sz w:val="24"/>
                <w:szCs w:val="24"/>
                <w:rtl/>
              </w:rPr>
              <w:t>המילה התקנה תימחק</w:t>
            </w:r>
          </w:p>
        </w:tc>
      </w:tr>
      <w:tr w:rsidR="00733C4D" w:rsidRPr="0056722C" w14:paraId="75C97699" w14:textId="77777777" w:rsidTr="00733C4D">
        <w:trPr>
          <w:trHeight w:val="847"/>
        </w:trPr>
        <w:tc>
          <w:tcPr>
            <w:tcW w:w="1231" w:type="dxa"/>
          </w:tcPr>
          <w:p w14:paraId="41E79FAF" w14:textId="640852D6" w:rsidR="00733C4D" w:rsidRDefault="00AC70E5" w:rsidP="00330717">
            <w:pPr>
              <w:spacing w:after="0" w:line="360" w:lineRule="auto"/>
              <w:rPr>
                <w:rFonts w:ascii="David" w:hAnsi="David" w:cs="David"/>
                <w:sz w:val="24"/>
                <w:szCs w:val="24"/>
                <w:rtl/>
              </w:rPr>
            </w:pPr>
            <w:r>
              <w:rPr>
                <w:rFonts w:ascii="David" w:hAnsi="David" w:cs="David" w:hint="cs"/>
                <w:sz w:val="24"/>
                <w:szCs w:val="24"/>
                <w:rtl/>
              </w:rPr>
              <w:t>153</w:t>
            </w:r>
          </w:p>
        </w:tc>
        <w:tc>
          <w:tcPr>
            <w:tcW w:w="1735" w:type="dxa"/>
            <w:noWrap/>
            <w:vAlign w:val="bottom"/>
          </w:tcPr>
          <w:p w14:paraId="6DE5C8B3" w14:textId="5874F56B"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3.5</w:t>
            </w:r>
          </w:p>
        </w:tc>
        <w:tc>
          <w:tcPr>
            <w:tcW w:w="960" w:type="dxa"/>
            <w:noWrap/>
            <w:vAlign w:val="bottom"/>
          </w:tcPr>
          <w:p w14:paraId="235169D9" w14:textId="57BEF994"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56</w:t>
            </w:r>
          </w:p>
        </w:tc>
        <w:tc>
          <w:tcPr>
            <w:tcW w:w="6297" w:type="dxa"/>
            <w:noWrap/>
            <w:vAlign w:val="bottom"/>
          </w:tcPr>
          <w:p w14:paraId="05567630" w14:textId="08F97D36"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 xml:space="preserve">נבקש לשנות את הסעיף כך שהודעה על סיום תוקפו של ההסכם ו/או תקופת ההארכה הראשונה תימסר 60 ימים לפני המועד הנ"ל. </w:t>
            </w:r>
          </w:p>
        </w:tc>
        <w:tc>
          <w:tcPr>
            <w:tcW w:w="3725" w:type="dxa"/>
          </w:tcPr>
          <w:p w14:paraId="6100C66F" w14:textId="49575F95" w:rsidR="00733C4D" w:rsidRPr="00E63799" w:rsidRDefault="006171D6" w:rsidP="00330717">
            <w:pPr>
              <w:spacing w:after="0" w:line="360" w:lineRule="auto"/>
              <w:rPr>
                <w:rFonts w:ascii="David" w:hAnsi="David" w:cs="David"/>
                <w:sz w:val="24"/>
                <w:szCs w:val="24"/>
                <w:rtl/>
              </w:rPr>
            </w:pPr>
            <w:r w:rsidRPr="00E63799">
              <w:rPr>
                <w:rFonts w:ascii="David" w:hAnsi="David" w:cs="David" w:hint="cs"/>
                <w:sz w:val="24"/>
                <w:szCs w:val="24"/>
                <w:rtl/>
              </w:rPr>
              <w:t>ללא שינוי או בתיאום מול הרשות המזמינה</w:t>
            </w:r>
          </w:p>
        </w:tc>
      </w:tr>
      <w:tr w:rsidR="00733C4D" w:rsidRPr="0056722C" w14:paraId="5FFE791B" w14:textId="77777777" w:rsidTr="00527A80">
        <w:trPr>
          <w:trHeight w:val="290"/>
        </w:trPr>
        <w:tc>
          <w:tcPr>
            <w:tcW w:w="1231" w:type="dxa"/>
          </w:tcPr>
          <w:p w14:paraId="418A03AD" w14:textId="35D849A2" w:rsidR="00733C4D" w:rsidRDefault="00AC70E5" w:rsidP="00330717">
            <w:pPr>
              <w:spacing w:after="0" w:line="360" w:lineRule="auto"/>
              <w:rPr>
                <w:rFonts w:ascii="David" w:hAnsi="David" w:cs="David"/>
                <w:sz w:val="24"/>
                <w:szCs w:val="24"/>
                <w:rtl/>
              </w:rPr>
            </w:pPr>
            <w:r>
              <w:rPr>
                <w:rFonts w:ascii="David" w:hAnsi="David" w:cs="David" w:hint="cs"/>
                <w:sz w:val="24"/>
                <w:szCs w:val="24"/>
                <w:rtl/>
              </w:rPr>
              <w:t>154</w:t>
            </w:r>
          </w:p>
        </w:tc>
        <w:tc>
          <w:tcPr>
            <w:tcW w:w="1735" w:type="dxa"/>
            <w:noWrap/>
            <w:vAlign w:val="bottom"/>
          </w:tcPr>
          <w:p w14:paraId="66BBE2B4" w14:textId="3E56FDF1"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3.7</w:t>
            </w:r>
          </w:p>
        </w:tc>
        <w:tc>
          <w:tcPr>
            <w:tcW w:w="960" w:type="dxa"/>
            <w:noWrap/>
            <w:vAlign w:val="bottom"/>
          </w:tcPr>
          <w:p w14:paraId="50F511F2" w14:textId="2F3207AA"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56</w:t>
            </w:r>
          </w:p>
        </w:tc>
        <w:tc>
          <w:tcPr>
            <w:tcW w:w="6297" w:type="dxa"/>
            <w:noWrap/>
            <w:vAlign w:val="bottom"/>
          </w:tcPr>
          <w:p w14:paraId="64BE42BC" w14:textId="09387167"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 xml:space="preserve">נבקש להבהיר האם ככל והאשכול מודיע על סיום ההתקשרות או על אי-הארכתו של ההסכם, ההסכמים הפרטניים שנחתמו עם הרשויות המקומיות יעמדו בעינם (כמו גם האם הן רשאיות להאריך את תקופת ההתקשרות), ולהפך. </w:t>
            </w:r>
          </w:p>
        </w:tc>
        <w:tc>
          <w:tcPr>
            <w:tcW w:w="3725" w:type="dxa"/>
          </w:tcPr>
          <w:p w14:paraId="72130D9F" w14:textId="37FAAA13" w:rsidR="00733C4D" w:rsidRPr="00E63799" w:rsidRDefault="006171D6" w:rsidP="00330717">
            <w:pPr>
              <w:spacing w:after="0" w:line="360" w:lineRule="auto"/>
              <w:rPr>
                <w:rFonts w:ascii="David" w:hAnsi="David" w:cs="David"/>
                <w:sz w:val="24"/>
                <w:szCs w:val="24"/>
                <w:rtl/>
              </w:rPr>
            </w:pPr>
            <w:r w:rsidRPr="00E63799">
              <w:rPr>
                <w:rFonts w:ascii="David" w:hAnsi="David" w:cs="David" w:hint="cs"/>
                <w:sz w:val="24"/>
                <w:szCs w:val="24"/>
                <w:rtl/>
              </w:rPr>
              <w:t xml:space="preserve">ההסכמים שיחתמו הם פרטניים. תקופת ההסכם היא מחתימתו ועד לתום 60 חודשים , כולל ההארכות.  </w:t>
            </w:r>
          </w:p>
        </w:tc>
      </w:tr>
      <w:tr w:rsidR="00733C4D" w:rsidRPr="0056722C" w14:paraId="61E0E4BD" w14:textId="77777777" w:rsidTr="00527A80">
        <w:trPr>
          <w:trHeight w:val="290"/>
        </w:trPr>
        <w:tc>
          <w:tcPr>
            <w:tcW w:w="1231" w:type="dxa"/>
          </w:tcPr>
          <w:p w14:paraId="1B7D9283" w14:textId="5ECB1D8A" w:rsidR="00733C4D" w:rsidRDefault="00AC70E5" w:rsidP="00330717">
            <w:pPr>
              <w:spacing w:after="0" w:line="360" w:lineRule="auto"/>
              <w:rPr>
                <w:rFonts w:ascii="David" w:hAnsi="David" w:cs="David"/>
                <w:sz w:val="24"/>
                <w:szCs w:val="24"/>
                <w:rtl/>
              </w:rPr>
            </w:pPr>
            <w:r>
              <w:rPr>
                <w:rFonts w:ascii="David" w:hAnsi="David" w:cs="David" w:hint="cs"/>
                <w:sz w:val="24"/>
                <w:szCs w:val="24"/>
                <w:rtl/>
              </w:rPr>
              <w:t>155</w:t>
            </w:r>
          </w:p>
        </w:tc>
        <w:tc>
          <w:tcPr>
            <w:tcW w:w="1735" w:type="dxa"/>
            <w:noWrap/>
            <w:vAlign w:val="bottom"/>
          </w:tcPr>
          <w:p w14:paraId="3B6A777E" w14:textId="4F42A82D"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5.2</w:t>
            </w:r>
          </w:p>
        </w:tc>
        <w:tc>
          <w:tcPr>
            <w:tcW w:w="960" w:type="dxa"/>
            <w:noWrap/>
            <w:vAlign w:val="bottom"/>
          </w:tcPr>
          <w:p w14:paraId="7E76F6AF" w14:textId="21EF70D2"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57</w:t>
            </w:r>
          </w:p>
        </w:tc>
        <w:tc>
          <w:tcPr>
            <w:tcW w:w="6297" w:type="dxa"/>
            <w:noWrap/>
            <w:vAlign w:val="bottom"/>
          </w:tcPr>
          <w:p w14:paraId="34E29694" w14:textId="34423BA4"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נבקש גרייס מינימלי של מס' ימים בטרם חיוב בפיצויים מוסכמים כמקובל בהתקשרויות מסוג זה. כמו כן נבקש כי סעד זה יהווה סעד יחיד, לרבות ביטול ההסכם, וכן כי כלל הפיצויים המוסכמים לא יעלו על 5% מסך התמורה שתשולם לספק בפועל.</w:t>
            </w:r>
          </w:p>
        </w:tc>
        <w:tc>
          <w:tcPr>
            <w:tcW w:w="3725" w:type="dxa"/>
          </w:tcPr>
          <w:p w14:paraId="73B7811B" w14:textId="6E55C8B2" w:rsidR="00733C4D" w:rsidRPr="00863AF6" w:rsidRDefault="00733C4D"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330717" w:rsidRPr="0056722C" w14:paraId="24B8FDAE" w14:textId="77777777" w:rsidTr="00527A80">
        <w:trPr>
          <w:trHeight w:val="290"/>
        </w:trPr>
        <w:tc>
          <w:tcPr>
            <w:tcW w:w="1231" w:type="dxa"/>
          </w:tcPr>
          <w:p w14:paraId="69D871C1" w14:textId="238BF096" w:rsidR="00330717" w:rsidRPr="0056722C" w:rsidRDefault="00AC70E5" w:rsidP="00330717">
            <w:pPr>
              <w:spacing w:after="0" w:line="360" w:lineRule="auto"/>
              <w:rPr>
                <w:rFonts w:ascii="David" w:hAnsi="David" w:cs="David"/>
                <w:sz w:val="24"/>
                <w:szCs w:val="24"/>
                <w:rtl/>
              </w:rPr>
            </w:pPr>
            <w:r>
              <w:rPr>
                <w:rFonts w:ascii="David" w:hAnsi="David" w:cs="David" w:hint="cs"/>
                <w:sz w:val="24"/>
                <w:szCs w:val="24"/>
                <w:rtl/>
              </w:rPr>
              <w:t>156</w:t>
            </w:r>
          </w:p>
        </w:tc>
        <w:tc>
          <w:tcPr>
            <w:tcW w:w="1735" w:type="dxa"/>
            <w:noWrap/>
            <w:vAlign w:val="bottom"/>
          </w:tcPr>
          <w:p w14:paraId="2F90DF18" w14:textId="74EB23E5"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Pr>
              <w:t>6.2</w:t>
            </w:r>
          </w:p>
        </w:tc>
        <w:tc>
          <w:tcPr>
            <w:tcW w:w="960" w:type="dxa"/>
            <w:noWrap/>
            <w:vAlign w:val="bottom"/>
          </w:tcPr>
          <w:p w14:paraId="63CB575C" w14:textId="0499B2ED" w:rsidR="00330717" w:rsidRPr="0056722C" w:rsidRDefault="00330717" w:rsidP="00330717">
            <w:pPr>
              <w:spacing w:after="0" w:line="360" w:lineRule="auto"/>
              <w:rPr>
                <w:rFonts w:ascii="David" w:hAnsi="David" w:cs="David"/>
                <w:sz w:val="24"/>
                <w:szCs w:val="24"/>
              </w:rPr>
            </w:pPr>
            <w:r w:rsidRPr="0056722C">
              <w:rPr>
                <w:rFonts w:ascii="David" w:hAnsi="David" w:cs="David"/>
                <w:sz w:val="24"/>
                <w:szCs w:val="24"/>
              </w:rPr>
              <w:t>57</w:t>
            </w:r>
          </w:p>
        </w:tc>
        <w:tc>
          <w:tcPr>
            <w:tcW w:w="6297" w:type="dxa"/>
            <w:noWrap/>
            <w:vAlign w:val="bottom"/>
          </w:tcPr>
          <w:p w14:paraId="0AE354BE" w14:textId="05D50DFD" w:rsidR="00330717" w:rsidRPr="0056722C" w:rsidRDefault="00330717" w:rsidP="00330717">
            <w:pPr>
              <w:spacing w:after="0" w:line="360" w:lineRule="auto"/>
              <w:rPr>
                <w:rFonts w:ascii="David" w:hAnsi="David" w:cs="David"/>
                <w:sz w:val="24"/>
                <w:szCs w:val="24"/>
                <w:rtl/>
              </w:rPr>
            </w:pPr>
            <w:r w:rsidRPr="0056722C">
              <w:rPr>
                <w:rFonts w:ascii="David" w:hAnsi="David" w:cs="David"/>
                <w:sz w:val="24"/>
                <w:szCs w:val="24"/>
                <w:rtl/>
              </w:rPr>
              <w:t>נבקש כי תתאפשר המחאת זכויות בתוך קבוצת החברות של הספק, לרבות שינוי אחזקות ורה-ארגון, בכפוף לכך שזכויות הרשות לא תפגענה.</w:t>
            </w:r>
            <w:r w:rsidRPr="0056722C">
              <w:rPr>
                <w:rFonts w:ascii="David" w:hAnsi="David" w:cs="David"/>
                <w:sz w:val="24"/>
                <w:szCs w:val="24"/>
                <w:rtl/>
              </w:rPr>
              <w:br/>
              <w:t>•• כמו כן, נבקש להבהיר כי התקשרויות הספק מול קבלני משנה/ מתקינים או ביצוע העבודות באמצעותם לא יהוו הסבה או המחאה על פי סעיף זה.</w:t>
            </w:r>
          </w:p>
        </w:tc>
        <w:tc>
          <w:tcPr>
            <w:tcW w:w="3725" w:type="dxa"/>
          </w:tcPr>
          <w:p w14:paraId="135EF21D" w14:textId="77777777" w:rsidR="00330717" w:rsidRPr="00863AF6" w:rsidRDefault="00BE11E5" w:rsidP="00330717">
            <w:pPr>
              <w:spacing w:after="0" w:line="360" w:lineRule="auto"/>
              <w:rPr>
                <w:rFonts w:ascii="David" w:hAnsi="David" w:cs="David"/>
                <w:sz w:val="24"/>
                <w:szCs w:val="24"/>
                <w:rtl/>
              </w:rPr>
            </w:pPr>
            <w:r w:rsidRPr="00863AF6">
              <w:rPr>
                <w:rFonts w:ascii="David" w:hAnsi="David" w:cs="David"/>
                <w:sz w:val="24"/>
                <w:szCs w:val="24"/>
                <w:rtl/>
              </w:rPr>
              <w:t>יתוסף להוציא בין חברות שבעלי המניות זהים</w:t>
            </w:r>
          </w:p>
          <w:p w14:paraId="4E36BB37" w14:textId="3C7AED18" w:rsidR="00BE11E5" w:rsidRPr="0056722C" w:rsidRDefault="00BE11E5" w:rsidP="00330717">
            <w:pPr>
              <w:spacing w:after="0" w:line="360" w:lineRule="auto"/>
              <w:rPr>
                <w:rFonts w:ascii="David" w:hAnsi="David" w:cs="David"/>
                <w:sz w:val="24"/>
                <w:szCs w:val="24"/>
                <w:rtl/>
              </w:rPr>
            </w:pPr>
            <w:r w:rsidRPr="00863AF6">
              <w:rPr>
                <w:rFonts w:ascii="David" w:hAnsi="David" w:cs="David"/>
                <w:sz w:val="24"/>
                <w:szCs w:val="24"/>
                <w:rtl/>
              </w:rPr>
              <w:t>מדובר על מניות</w:t>
            </w:r>
          </w:p>
        </w:tc>
      </w:tr>
      <w:tr w:rsidR="00733C4D" w:rsidRPr="0056722C" w14:paraId="5FCB4D3E" w14:textId="77777777" w:rsidTr="00527A80">
        <w:trPr>
          <w:trHeight w:val="290"/>
        </w:trPr>
        <w:tc>
          <w:tcPr>
            <w:tcW w:w="1231" w:type="dxa"/>
          </w:tcPr>
          <w:p w14:paraId="57493366" w14:textId="5575C059" w:rsidR="00733C4D" w:rsidRDefault="00AC70E5" w:rsidP="00330717">
            <w:pPr>
              <w:spacing w:after="0" w:line="360" w:lineRule="auto"/>
              <w:rPr>
                <w:rFonts w:ascii="David" w:hAnsi="David" w:cs="David"/>
                <w:sz w:val="24"/>
                <w:szCs w:val="24"/>
                <w:rtl/>
              </w:rPr>
            </w:pPr>
            <w:r>
              <w:rPr>
                <w:rFonts w:ascii="David" w:hAnsi="David" w:cs="David" w:hint="cs"/>
                <w:sz w:val="24"/>
                <w:szCs w:val="24"/>
                <w:rtl/>
              </w:rPr>
              <w:t>157</w:t>
            </w:r>
          </w:p>
        </w:tc>
        <w:tc>
          <w:tcPr>
            <w:tcW w:w="1735" w:type="dxa"/>
            <w:noWrap/>
            <w:vAlign w:val="bottom"/>
          </w:tcPr>
          <w:p w14:paraId="2E45C6EE" w14:textId="6223FD90"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7</w:t>
            </w:r>
          </w:p>
        </w:tc>
        <w:tc>
          <w:tcPr>
            <w:tcW w:w="960" w:type="dxa"/>
            <w:noWrap/>
            <w:vAlign w:val="bottom"/>
          </w:tcPr>
          <w:p w14:paraId="45ED65C9" w14:textId="7612E36A" w:rsidR="00733C4D" w:rsidRPr="0056722C" w:rsidRDefault="00733C4D" w:rsidP="00330717">
            <w:pPr>
              <w:spacing w:after="0" w:line="360" w:lineRule="auto"/>
              <w:rPr>
                <w:rFonts w:ascii="David" w:hAnsi="David" w:cs="David"/>
                <w:sz w:val="24"/>
                <w:szCs w:val="24"/>
              </w:rPr>
            </w:pPr>
            <w:r>
              <w:rPr>
                <w:rFonts w:ascii="David" w:hAnsi="David" w:cs="David" w:hint="cs"/>
                <w:sz w:val="24"/>
                <w:szCs w:val="24"/>
                <w:rtl/>
              </w:rPr>
              <w:t>57</w:t>
            </w:r>
          </w:p>
        </w:tc>
        <w:tc>
          <w:tcPr>
            <w:tcW w:w="6297" w:type="dxa"/>
            <w:noWrap/>
            <w:vAlign w:val="bottom"/>
          </w:tcPr>
          <w:p w14:paraId="3F66BB3E" w14:textId="53A25C38" w:rsidR="00733C4D" w:rsidRPr="00733C4D" w:rsidRDefault="00733C4D" w:rsidP="00733C4D">
            <w:pPr>
              <w:spacing w:after="0" w:line="360" w:lineRule="auto"/>
              <w:rPr>
                <w:rFonts w:ascii="David" w:hAnsi="David" w:cs="David"/>
                <w:sz w:val="24"/>
                <w:szCs w:val="24"/>
                <w:rtl/>
              </w:rPr>
            </w:pPr>
            <w:r w:rsidRPr="00733C4D">
              <w:rPr>
                <w:rFonts w:ascii="David" w:hAnsi="David" w:cs="David"/>
                <w:sz w:val="24"/>
                <w:szCs w:val="24"/>
                <w:rtl/>
              </w:rPr>
              <w:t xml:space="preserve">נבקש להבהיר האם ככל והאשכול מודיע על סיום ההתקשרות או על אי-הארכתו של ההסכם, ההסכמים הפרטניים שנחתמו עם הרשויות המקומיות יעמדו בעינם (כמו גם האם הן רשאיות להאריך את תקופת ההתקשרות), ולהפך. </w:t>
            </w:r>
          </w:p>
        </w:tc>
        <w:tc>
          <w:tcPr>
            <w:tcW w:w="3725" w:type="dxa"/>
          </w:tcPr>
          <w:p w14:paraId="632A1097" w14:textId="40B5DBCF" w:rsidR="00733C4D" w:rsidRPr="00E63799" w:rsidRDefault="00733C4D"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6171D6" w:rsidRPr="00E63799">
              <w:rPr>
                <w:rFonts w:ascii="David" w:hAnsi="David" w:cs="David" w:hint="cs"/>
                <w:sz w:val="24"/>
                <w:szCs w:val="24"/>
                <w:rtl/>
              </w:rPr>
              <w:t xml:space="preserve"> לעיל</w:t>
            </w:r>
          </w:p>
        </w:tc>
      </w:tr>
      <w:tr w:rsidR="00D8235E" w:rsidRPr="0056722C" w14:paraId="2EF28349" w14:textId="77777777" w:rsidTr="00527A80">
        <w:trPr>
          <w:trHeight w:val="290"/>
        </w:trPr>
        <w:tc>
          <w:tcPr>
            <w:tcW w:w="1231" w:type="dxa"/>
          </w:tcPr>
          <w:p w14:paraId="70C1A353" w14:textId="7FEDC302" w:rsidR="00D8235E" w:rsidRDefault="00AC70E5" w:rsidP="00330717">
            <w:pPr>
              <w:spacing w:after="0" w:line="360" w:lineRule="auto"/>
              <w:rPr>
                <w:rFonts w:ascii="David" w:hAnsi="David" w:cs="David"/>
                <w:sz w:val="24"/>
                <w:szCs w:val="24"/>
                <w:rtl/>
              </w:rPr>
            </w:pPr>
            <w:r>
              <w:rPr>
                <w:rFonts w:ascii="David" w:hAnsi="David" w:cs="David" w:hint="cs"/>
                <w:sz w:val="24"/>
                <w:szCs w:val="24"/>
                <w:rtl/>
              </w:rPr>
              <w:t>158</w:t>
            </w:r>
          </w:p>
        </w:tc>
        <w:tc>
          <w:tcPr>
            <w:tcW w:w="1735" w:type="dxa"/>
            <w:noWrap/>
            <w:vAlign w:val="bottom"/>
          </w:tcPr>
          <w:p w14:paraId="4FA38928" w14:textId="1EAAD74B"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7.1</w:t>
            </w:r>
          </w:p>
        </w:tc>
        <w:tc>
          <w:tcPr>
            <w:tcW w:w="960" w:type="dxa"/>
            <w:noWrap/>
            <w:vAlign w:val="bottom"/>
          </w:tcPr>
          <w:p w14:paraId="4FD1B3D9" w14:textId="1DC3109B"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57</w:t>
            </w:r>
          </w:p>
        </w:tc>
        <w:tc>
          <w:tcPr>
            <w:tcW w:w="6297" w:type="dxa"/>
            <w:noWrap/>
            <w:vAlign w:val="bottom"/>
          </w:tcPr>
          <w:p w14:paraId="3AED7063" w14:textId="341E37DB"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להבהיר כי הפרה של ההסכם עם הרשות המקומית לא תהווה הפרה לעניין ההסכם עם האשכול, ולהפך, על כל המשתמע מכך.</w:t>
            </w:r>
          </w:p>
        </w:tc>
        <w:tc>
          <w:tcPr>
            <w:tcW w:w="3725" w:type="dxa"/>
          </w:tcPr>
          <w:p w14:paraId="41FD56AA" w14:textId="58E61C71" w:rsidR="00D8235E" w:rsidRPr="00E63799" w:rsidRDefault="006171D6" w:rsidP="00330717">
            <w:pPr>
              <w:spacing w:after="0" w:line="360" w:lineRule="auto"/>
              <w:rPr>
                <w:rFonts w:ascii="David" w:hAnsi="David" w:cs="David"/>
                <w:sz w:val="24"/>
                <w:szCs w:val="24"/>
                <w:rtl/>
              </w:rPr>
            </w:pPr>
            <w:r w:rsidRPr="00E63799">
              <w:rPr>
                <w:rFonts w:ascii="David" w:hAnsi="David" w:cs="David" w:hint="cs"/>
                <w:sz w:val="24"/>
                <w:szCs w:val="24"/>
                <w:rtl/>
              </w:rPr>
              <w:t>ההסכם הוא מול האשכול ומול כל רשות מזמינה וכך גם הפסקתו</w:t>
            </w:r>
          </w:p>
        </w:tc>
      </w:tr>
      <w:tr w:rsidR="00D8235E" w:rsidRPr="0056722C" w14:paraId="1CE67FAE" w14:textId="77777777" w:rsidTr="00527A80">
        <w:trPr>
          <w:trHeight w:val="290"/>
        </w:trPr>
        <w:tc>
          <w:tcPr>
            <w:tcW w:w="1231" w:type="dxa"/>
          </w:tcPr>
          <w:p w14:paraId="35BA8E49" w14:textId="6410A965" w:rsidR="00D8235E" w:rsidRDefault="00AC70E5" w:rsidP="00330717">
            <w:pPr>
              <w:spacing w:after="0" w:line="360" w:lineRule="auto"/>
              <w:rPr>
                <w:rFonts w:ascii="David" w:hAnsi="David" w:cs="David"/>
                <w:sz w:val="24"/>
                <w:szCs w:val="24"/>
                <w:rtl/>
              </w:rPr>
            </w:pPr>
            <w:r>
              <w:rPr>
                <w:rFonts w:ascii="David" w:hAnsi="David" w:cs="David" w:hint="cs"/>
                <w:sz w:val="24"/>
                <w:szCs w:val="24"/>
                <w:rtl/>
              </w:rPr>
              <w:t>159</w:t>
            </w:r>
          </w:p>
        </w:tc>
        <w:tc>
          <w:tcPr>
            <w:tcW w:w="1735" w:type="dxa"/>
            <w:noWrap/>
            <w:vAlign w:val="bottom"/>
          </w:tcPr>
          <w:p w14:paraId="50F15D49" w14:textId="35790D0B"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10.5</w:t>
            </w:r>
          </w:p>
        </w:tc>
        <w:tc>
          <w:tcPr>
            <w:tcW w:w="960" w:type="dxa"/>
            <w:noWrap/>
            <w:vAlign w:val="bottom"/>
          </w:tcPr>
          <w:p w14:paraId="5694A065" w14:textId="25060EDF"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58</w:t>
            </w:r>
          </w:p>
        </w:tc>
        <w:tc>
          <w:tcPr>
            <w:tcW w:w="6297" w:type="dxa"/>
            <w:noWrap/>
            <w:vAlign w:val="bottom"/>
          </w:tcPr>
          <w:p w14:paraId="1EDA2B98" w14:textId="0A3B0191"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למחוק את הסעיף, שכן אינו רלוונטי לערבויות.</w:t>
            </w:r>
          </w:p>
        </w:tc>
        <w:tc>
          <w:tcPr>
            <w:tcW w:w="3725" w:type="dxa"/>
          </w:tcPr>
          <w:p w14:paraId="32C72516" w14:textId="0879321C" w:rsidR="00D8235E" w:rsidRPr="00E63799" w:rsidRDefault="00D8235E" w:rsidP="00330717">
            <w:pPr>
              <w:spacing w:after="0" w:line="360" w:lineRule="auto"/>
              <w:rPr>
                <w:rFonts w:ascii="David" w:hAnsi="David" w:cs="David"/>
                <w:sz w:val="24"/>
                <w:szCs w:val="24"/>
                <w:rtl/>
              </w:rPr>
            </w:pPr>
            <w:r w:rsidRPr="00E63799">
              <w:rPr>
                <w:rFonts w:ascii="David" w:hAnsi="David" w:cs="David" w:hint="cs"/>
                <w:sz w:val="24"/>
                <w:szCs w:val="24"/>
                <w:rtl/>
              </w:rPr>
              <w:t>הבקשה נדחית</w:t>
            </w:r>
          </w:p>
        </w:tc>
      </w:tr>
      <w:tr w:rsidR="00D8235E" w:rsidRPr="0056722C" w14:paraId="4E0BCA7F" w14:textId="77777777" w:rsidTr="00527A80">
        <w:trPr>
          <w:trHeight w:val="290"/>
        </w:trPr>
        <w:tc>
          <w:tcPr>
            <w:tcW w:w="1231" w:type="dxa"/>
          </w:tcPr>
          <w:p w14:paraId="459C49D0" w14:textId="00BD7845" w:rsidR="00D8235E" w:rsidRDefault="00AC70E5" w:rsidP="00330717">
            <w:pPr>
              <w:spacing w:after="0" w:line="360" w:lineRule="auto"/>
              <w:rPr>
                <w:rFonts w:ascii="David" w:hAnsi="David" w:cs="David"/>
                <w:sz w:val="24"/>
                <w:szCs w:val="24"/>
                <w:rtl/>
              </w:rPr>
            </w:pPr>
            <w:r>
              <w:rPr>
                <w:rFonts w:ascii="David" w:hAnsi="David" w:cs="David" w:hint="cs"/>
                <w:sz w:val="24"/>
                <w:szCs w:val="24"/>
                <w:rtl/>
              </w:rPr>
              <w:t>160</w:t>
            </w:r>
          </w:p>
        </w:tc>
        <w:tc>
          <w:tcPr>
            <w:tcW w:w="1735" w:type="dxa"/>
            <w:noWrap/>
            <w:vAlign w:val="bottom"/>
          </w:tcPr>
          <w:p w14:paraId="17C8944B" w14:textId="16DEFDC4"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1.5</w:t>
            </w:r>
          </w:p>
        </w:tc>
        <w:tc>
          <w:tcPr>
            <w:tcW w:w="960" w:type="dxa"/>
            <w:noWrap/>
            <w:vAlign w:val="bottom"/>
          </w:tcPr>
          <w:p w14:paraId="04EDD206" w14:textId="141B0FCE"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60</w:t>
            </w:r>
          </w:p>
        </w:tc>
        <w:tc>
          <w:tcPr>
            <w:tcW w:w="6297" w:type="dxa"/>
            <w:noWrap/>
            <w:vAlign w:val="bottom"/>
          </w:tcPr>
          <w:p w14:paraId="329EDC50" w14:textId="3AA31DDE"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לשנות את הסעיף, כך שבכל מקרה של סתירה בין מסמכי המכרז לחוזה אשר לא הצביע עליה הספק במסגרת שאלות ההבהרה טרם הגשת הצעתו, תפעל הרשות בהתאם לכללי המשפט המנהלי, ובכלל זאת עקרונות ההגינות ותום הלב, שכן הסעיף בנוסח הנוכחי נוגד את הדין.</w:t>
            </w:r>
          </w:p>
        </w:tc>
        <w:tc>
          <w:tcPr>
            <w:tcW w:w="3725" w:type="dxa"/>
          </w:tcPr>
          <w:p w14:paraId="1376C261" w14:textId="0288FB32" w:rsidR="00D8235E" w:rsidRPr="00E63799" w:rsidRDefault="00D8235E" w:rsidP="00330717">
            <w:pPr>
              <w:spacing w:after="0" w:line="360" w:lineRule="auto"/>
              <w:rPr>
                <w:rFonts w:ascii="David" w:hAnsi="David" w:cs="David"/>
                <w:sz w:val="24"/>
                <w:szCs w:val="24"/>
                <w:rtl/>
              </w:rPr>
            </w:pPr>
            <w:r w:rsidRPr="00E63799">
              <w:rPr>
                <w:rFonts w:ascii="David" w:hAnsi="David" w:cs="David" w:hint="cs"/>
                <w:sz w:val="24"/>
                <w:szCs w:val="24"/>
                <w:rtl/>
              </w:rPr>
              <w:t>הבקשה נדחית</w:t>
            </w:r>
          </w:p>
        </w:tc>
      </w:tr>
      <w:tr w:rsidR="00D8235E" w:rsidRPr="0056722C" w14:paraId="0D256F81" w14:textId="77777777" w:rsidTr="00527A80">
        <w:trPr>
          <w:trHeight w:val="290"/>
        </w:trPr>
        <w:tc>
          <w:tcPr>
            <w:tcW w:w="1231" w:type="dxa"/>
          </w:tcPr>
          <w:p w14:paraId="133E4A6E" w14:textId="1E47478B" w:rsidR="00D8235E" w:rsidRDefault="00AC70E5" w:rsidP="00330717">
            <w:pPr>
              <w:spacing w:after="0" w:line="360" w:lineRule="auto"/>
              <w:rPr>
                <w:rFonts w:ascii="David" w:hAnsi="David" w:cs="David"/>
                <w:sz w:val="24"/>
                <w:szCs w:val="24"/>
                <w:rtl/>
              </w:rPr>
            </w:pPr>
            <w:r>
              <w:rPr>
                <w:rFonts w:ascii="David" w:hAnsi="David" w:cs="David" w:hint="cs"/>
                <w:sz w:val="24"/>
                <w:szCs w:val="24"/>
                <w:rtl/>
              </w:rPr>
              <w:t>161</w:t>
            </w:r>
          </w:p>
        </w:tc>
        <w:tc>
          <w:tcPr>
            <w:tcW w:w="1735" w:type="dxa"/>
            <w:noWrap/>
            <w:vAlign w:val="bottom"/>
          </w:tcPr>
          <w:p w14:paraId="57BA25D1" w14:textId="44DE86FB"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3.5</w:t>
            </w:r>
          </w:p>
        </w:tc>
        <w:tc>
          <w:tcPr>
            <w:tcW w:w="960" w:type="dxa"/>
            <w:noWrap/>
            <w:vAlign w:val="bottom"/>
          </w:tcPr>
          <w:p w14:paraId="1B49A42F" w14:textId="51F10EFC"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61</w:t>
            </w:r>
          </w:p>
        </w:tc>
        <w:tc>
          <w:tcPr>
            <w:tcW w:w="6297" w:type="dxa"/>
            <w:noWrap/>
            <w:vAlign w:val="bottom"/>
          </w:tcPr>
          <w:p w14:paraId="732C7012" w14:textId="6E2EE4AA"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לשנות את הסעיף כך שהודעה על סיום תוקפו של ההסכם ו/או תקופת ההארכה הראשונה תימסר 60 ימים לפני המועד הנ"ל.</w:t>
            </w:r>
          </w:p>
        </w:tc>
        <w:tc>
          <w:tcPr>
            <w:tcW w:w="3725" w:type="dxa"/>
          </w:tcPr>
          <w:p w14:paraId="0AD449F2" w14:textId="76458150" w:rsidR="00D8235E" w:rsidRPr="00E63799" w:rsidRDefault="00D8235E"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6171D6" w:rsidRPr="00E63799">
              <w:rPr>
                <w:rFonts w:ascii="David" w:hAnsi="David" w:cs="David" w:hint="cs"/>
                <w:sz w:val="24"/>
                <w:szCs w:val="24"/>
                <w:rtl/>
              </w:rPr>
              <w:t xml:space="preserve"> לעיל</w:t>
            </w:r>
          </w:p>
        </w:tc>
      </w:tr>
      <w:tr w:rsidR="00D8235E" w:rsidRPr="0056722C" w14:paraId="16AA34E3" w14:textId="77777777" w:rsidTr="00527A80">
        <w:trPr>
          <w:trHeight w:val="290"/>
        </w:trPr>
        <w:tc>
          <w:tcPr>
            <w:tcW w:w="1231" w:type="dxa"/>
          </w:tcPr>
          <w:p w14:paraId="4315A4C3" w14:textId="4102DC4E" w:rsidR="00D8235E" w:rsidRDefault="00AC70E5" w:rsidP="00330717">
            <w:pPr>
              <w:spacing w:after="0" w:line="360" w:lineRule="auto"/>
              <w:rPr>
                <w:rFonts w:ascii="David" w:hAnsi="David" w:cs="David"/>
                <w:sz w:val="24"/>
                <w:szCs w:val="24"/>
                <w:rtl/>
              </w:rPr>
            </w:pPr>
            <w:r>
              <w:rPr>
                <w:rFonts w:ascii="David" w:hAnsi="David" w:cs="David" w:hint="cs"/>
                <w:sz w:val="24"/>
                <w:szCs w:val="24"/>
                <w:rtl/>
              </w:rPr>
              <w:t>162</w:t>
            </w:r>
          </w:p>
        </w:tc>
        <w:tc>
          <w:tcPr>
            <w:tcW w:w="1735" w:type="dxa"/>
            <w:noWrap/>
            <w:vAlign w:val="bottom"/>
          </w:tcPr>
          <w:p w14:paraId="305EB7C4" w14:textId="20C280AD"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4.6</w:t>
            </w:r>
          </w:p>
        </w:tc>
        <w:tc>
          <w:tcPr>
            <w:tcW w:w="960" w:type="dxa"/>
            <w:noWrap/>
            <w:vAlign w:val="bottom"/>
          </w:tcPr>
          <w:p w14:paraId="3CBC9566" w14:textId="07CCA2A9"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62</w:t>
            </w:r>
          </w:p>
        </w:tc>
        <w:tc>
          <w:tcPr>
            <w:tcW w:w="6297" w:type="dxa"/>
            <w:noWrap/>
            <w:vAlign w:val="bottom"/>
          </w:tcPr>
          <w:p w14:paraId="29BC3090" w14:textId="754101EC"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כי אישורים כאמור יסופקו לפי דרישה מעת לעת במהלך תקופת ההתקשרות או לכל הפחות אחת לתקופה ארוכה יותר שלא תפחת משנה. הדרישה מכבידה על התנהלות הספק ועשויה להעמידו בהפרה עקב איחור להעברת מסמכים בתוקף כאמור, אשר לא נדרשים בהתקשרויות אחרות ודומות של הספק.</w:t>
            </w:r>
          </w:p>
        </w:tc>
        <w:tc>
          <w:tcPr>
            <w:tcW w:w="3725" w:type="dxa"/>
          </w:tcPr>
          <w:p w14:paraId="339FDB3B" w14:textId="450AC7B7" w:rsidR="00D8235E" w:rsidRPr="00863AF6" w:rsidRDefault="00D8235E"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D8235E" w:rsidRPr="0056722C" w14:paraId="46C12D0E" w14:textId="77777777" w:rsidTr="00527A80">
        <w:trPr>
          <w:trHeight w:val="290"/>
        </w:trPr>
        <w:tc>
          <w:tcPr>
            <w:tcW w:w="1231" w:type="dxa"/>
          </w:tcPr>
          <w:p w14:paraId="4EB817C1" w14:textId="7A4D52C1" w:rsidR="00D8235E" w:rsidRDefault="00AC70E5" w:rsidP="00330717">
            <w:pPr>
              <w:spacing w:after="0" w:line="360" w:lineRule="auto"/>
              <w:rPr>
                <w:rFonts w:ascii="David" w:hAnsi="David" w:cs="David"/>
                <w:sz w:val="24"/>
                <w:szCs w:val="24"/>
                <w:rtl/>
              </w:rPr>
            </w:pPr>
            <w:r>
              <w:rPr>
                <w:rFonts w:ascii="David" w:hAnsi="David" w:cs="David" w:hint="cs"/>
                <w:sz w:val="24"/>
                <w:szCs w:val="24"/>
                <w:rtl/>
              </w:rPr>
              <w:t>163</w:t>
            </w:r>
          </w:p>
        </w:tc>
        <w:tc>
          <w:tcPr>
            <w:tcW w:w="1735" w:type="dxa"/>
            <w:noWrap/>
            <w:vAlign w:val="bottom"/>
          </w:tcPr>
          <w:p w14:paraId="07742095" w14:textId="4C90E5B5"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5.8</w:t>
            </w:r>
          </w:p>
        </w:tc>
        <w:tc>
          <w:tcPr>
            <w:tcW w:w="960" w:type="dxa"/>
            <w:noWrap/>
            <w:vAlign w:val="bottom"/>
          </w:tcPr>
          <w:p w14:paraId="0D12A2F6" w14:textId="586B66CA"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63</w:t>
            </w:r>
          </w:p>
        </w:tc>
        <w:tc>
          <w:tcPr>
            <w:tcW w:w="6297" w:type="dxa"/>
            <w:noWrap/>
            <w:vAlign w:val="bottom"/>
          </w:tcPr>
          <w:p w14:paraId="1F027F00" w14:textId="3B1517F0"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למחוק "בכל עת" ובמקום זאת יבואו המילים: "בשעות הפעילות של הספק".</w:t>
            </w:r>
          </w:p>
        </w:tc>
        <w:tc>
          <w:tcPr>
            <w:tcW w:w="3725" w:type="dxa"/>
          </w:tcPr>
          <w:p w14:paraId="3DCEEF5A" w14:textId="131E10F0" w:rsidR="00D8235E" w:rsidRPr="00863AF6" w:rsidRDefault="00D8235E" w:rsidP="00330717">
            <w:pPr>
              <w:spacing w:after="0" w:line="360" w:lineRule="auto"/>
              <w:rPr>
                <w:rFonts w:ascii="David" w:hAnsi="David" w:cs="David"/>
                <w:sz w:val="24"/>
                <w:szCs w:val="24"/>
                <w:rtl/>
              </w:rPr>
            </w:pPr>
            <w:r>
              <w:rPr>
                <w:rFonts w:ascii="David" w:hAnsi="David" w:cs="David" w:hint="cs"/>
                <w:sz w:val="24"/>
                <w:szCs w:val="24"/>
                <w:rtl/>
              </w:rPr>
              <w:t>הבקשה נדחית</w:t>
            </w:r>
          </w:p>
        </w:tc>
      </w:tr>
      <w:tr w:rsidR="00D8235E" w:rsidRPr="0056722C" w14:paraId="00D21D11" w14:textId="77777777" w:rsidTr="00527A80">
        <w:trPr>
          <w:trHeight w:val="290"/>
        </w:trPr>
        <w:tc>
          <w:tcPr>
            <w:tcW w:w="1231" w:type="dxa"/>
          </w:tcPr>
          <w:p w14:paraId="5F6BADE2" w14:textId="03808C3F" w:rsidR="00D8235E" w:rsidRDefault="00AC70E5" w:rsidP="00330717">
            <w:pPr>
              <w:spacing w:after="0" w:line="360" w:lineRule="auto"/>
              <w:rPr>
                <w:rFonts w:ascii="David" w:hAnsi="David" w:cs="David"/>
                <w:sz w:val="24"/>
                <w:szCs w:val="24"/>
                <w:rtl/>
              </w:rPr>
            </w:pPr>
            <w:r>
              <w:rPr>
                <w:rFonts w:ascii="David" w:hAnsi="David" w:cs="David" w:hint="cs"/>
                <w:sz w:val="24"/>
                <w:szCs w:val="24"/>
                <w:rtl/>
              </w:rPr>
              <w:t>164</w:t>
            </w:r>
          </w:p>
        </w:tc>
        <w:tc>
          <w:tcPr>
            <w:tcW w:w="1735" w:type="dxa"/>
            <w:noWrap/>
            <w:vAlign w:val="bottom"/>
          </w:tcPr>
          <w:p w14:paraId="40FA9C08" w14:textId="77777777" w:rsidR="00D8235E" w:rsidRPr="0056722C" w:rsidRDefault="00D8235E" w:rsidP="00330717">
            <w:pPr>
              <w:spacing w:after="0" w:line="360" w:lineRule="auto"/>
              <w:rPr>
                <w:rFonts w:ascii="David" w:hAnsi="David" w:cs="David"/>
                <w:sz w:val="24"/>
                <w:szCs w:val="24"/>
              </w:rPr>
            </w:pPr>
          </w:p>
        </w:tc>
        <w:tc>
          <w:tcPr>
            <w:tcW w:w="960" w:type="dxa"/>
            <w:noWrap/>
            <w:vAlign w:val="bottom"/>
          </w:tcPr>
          <w:p w14:paraId="6940AC15" w14:textId="77777777" w:rsidR="00D8235E" w:rsidRPr="0056722C" w:rsidRDefault="00D8235E" w:rsidP="00330717">
            <w:pPr>
              <w:spacing w:after="0" w:line="360" w:lineRule="auto"/>
              <w:rPr>
                <w:rFonts w:ascii="David" w:hAnsi="David" w:cs="David"/>
                <w:sz w:val="24"/>
                <w:szCs w:val="24"/>
              </w:rPr>
            </w:pPr>
          </w:p>
        </w:tc>
        <w:tc>
          <w:tcPr>
            <w:tcW w:w="6297" w:type="dxa"/>
            <w:noWrap/>
            <w:vAlign w:val="bottom"/>
          </w:tcPr>
          <w:p w14:paraId="71167EE9" w14:textId="0C828A3A"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כי חילוט הערבות יהיה בכפוף למתן הודעה מראש ובכתב לספק, תוך מתן זמן סביר לתקן את ההפרה האמורה.</w:t>
            </w:r>
          </w:p>
        </w:tc>
        <w:tc>
          <w:tcPr>
            <w:tcW w:w="3725" w:type="dxa"/>
          </w:tcPr>
          <w:p w14:paraId="070FB652" w14:textId="01856374" w:rsidR="00D8235E" w:rsidRPr="00E63799" w:rsidRDefault="00D8235E"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6171D6" w:rsidRPr="00E63799">
              <w:rPr>
                <w:rFonts w:ascii="David" w:hAnsi="David" w:cs="David" w:hint="cs"/>
                <w:sz w:val="24"/>
                <w:szCs w:val="24"/>
                <w:rtl/>
              </w:rPr>
              <w:t xml:space="preserve"> לעיל</w:t>
            </w:r>
          </w:p>
        </w:tc>
      </w:tr>
      <w:tr w:rsidR="00D8235E" w:rsidRPr="0056722C" w14:paraId="3B5EE6B9" w14:textId="77777777" w:rsidTr="00F438C6">
        <w:trPr>
          <w:trHeight w:val="290"/>
        </w:trPr>
        <w:tc>
          <w:tcPr>
            <w:tcW w:w="1231" w:type="dxa"/>
          </w:tcPr>
          <w:p w14:paraId="2A7EA172" w14:textId="548A1A94" w:rsidR="00D8235E" w:rsidRPr="0056722C" w:rsidRDefault="00AC70E5" w:rsidP="00F438C6">
            <w:pPr>
              <w:spacing w:after="0" w:line="360" w:lineRule="auto"/>
              <w:rPr>
                <w:rFonts w:ascii="David" w:hAnsi="David" w:cs="David"/>
                <w:sz w:val="24"/>
                <w:szCs w:val="24"/>
                <w:rtl/>
              </w:rPr>
            </w:pPr>
            <w:r>
              <w:rPr>
                <w:rFonts w:ascii="David" w:hAnsi="David" w:cs="David" w:hint="cs"/>
                <w:sz w:val="24"/>
                <w:szCs w:val="24"/>
                <w:rtl/>
              </w:rPr>
              <w:t>165</w:t>
            </w:r>
          </w:p>
        </w:tc>
        <w:tc>
          <w:tcPr>
            <w:tcW w:w="1735" w:type="dxa"/>
            <w:noWrap/>
            <w:vAlign w:val="bottom"/>
          </w:tcPr>
          <w:p w14:paraId="5704668F" w14:textId="77777777" w:rsidR="00D8235E" w:rsidRPr="0056722C" w:rsidRDefault="00D8235E" w:rsidP="00F438C6">
            <w:pPr>
              <w:spacing w:after="0" w:line="360" w:lineRule="auto"/>
              <w:rPr>
                <w:rFonts w:ascii="David" w:hAnsi="David" w:cs="David"/>
                <w:sz w:val="24"/>
                <w:szCs w:val="24"/>
                <w:rtl/>
              </w:rPr>
            </w:pPr>
            <w:r w:rsidRPr="0056722C">
              <w:rPr>
                <w:rFonts w:ascii="David" w:hAnsi="David" w:cs="David"/>
                <w:sz w:val="24"/>
                <w:szCs w:val="24"/>
              </w:rPr>
              <w:t>6.7</w:t>
            </w:r>
          </w:p>
        </w:tc>
        <w:tc>
          <w:tcPr>
            <w:tcW w:w="960" w:type="dxa"/>
            <w:noWrap/>
            <w:vAlign w:val="bottom"/>
          </w:tcPr>
          <w:p w14:paraId="5EDF551D" w14:textId="77777777" w:rsidR="00D8235E" w:rsidRPr="0056722C" w:rsidRDefault="00D8235E" w:rsidP="00F438C6">
            <w:pPr>
              <w:spacing w:after="0" w:line="360" w:lineRule="auto"/>
              <w:rPr>
                <w:rFonts w:ascii="David" w:hAnsi="David" w:cs="David"/>
                <w:sz w:val="24"/>
                <w:szCs w:val="24"/>
              </w:rPr>
            </w:pPr>
            <w:r w:rsidRPr="0056722C">
              <w:rPr>
                <w:rFonts w:ascii="David" w:hAnsi="David" w:cs="David"/>
                <w:sz w:val="24"/>
                <w:szCs w:val="24"/>
              </w:rPr>
              <w:t>63</w:t>
            </w:r>
          </w:p>
        </w:tc>
        <w:tc>
          <w:tcPr>
            <w:tcW w:w="6297" w:type="dxa"/>
            <w:noWrap/>
            <w:vAlign w:val="bottom"/>
          </w:tcPr>
          <w:p w14:paraId="38D11938" w14:textId="77777777" w:rsidR="00D8235E" w:rsidRPr="0056722C" w:rsidRDefault="00D8235E" w:rsidP="00F438C6">
            <w:pPr>
              <w:spacing w:after="0" w:line="360" w:lineRule="auto"/>
              <w:rPr>
                <w:rFonts w:ascii="David" w:hAnsi="David" w:cs="David"/>
                <w:sz w:val="24"/>
                <w:szCs w:val="24"/>
                <w:rtl/>
              </w:rPr>
            </w:pPr>
            <w:r w:rsidRPr="0056722C">
              <w:rPr>
                <w:rFonts w:ascii="David" w:hAnsi="David" w:cs="David"/>
                <w:sz w:val="24"/>
                <w:szCs w:val="24"/>
                <w:rtl/>
              </w:rPr>
              <w:t xml:space="preserve">נבקש כי העברת נתוני כל התקשרות כאמור תהא מעת לעת לפי דרישה של האשכול. </w:t>
            </w:r>
          </w:p>
        </w:tc>
        <w:tc>
          <w:tcPr>
            <w:tcW w:w="3725" w:type="dxa"/>
          </w:tcPr>
          <w:p w14:paraId="48C15176" w14:textId="77777777" w:rsidR="00D8235E" w:rsidRPr="00E63799" w:rsidRDefault="00D8235E" w:rsidP="00F438C6">
            <w:pPr>
              <w:spacing w:after="0" w:line="360" w:lineRule="auto"/>
              <w:rPr>
                <w:rFonts w:ascii="David" w:hAnsi="David" w:cs="David"/>
                <w:sz w:val="24"/>
                <w:szCs w:val="24"/>
                <w:rtl/>
              </w:rPr>
            </w:pPr>
            <w:r w:rsidRPr="00E63799">
              <w:rPr>
                <w:rFonts w:ascii="David" w:hAnsi="David" w:cs="David"/>
                <w:sz w:val="24"/>
                <w:szCs w:val="24"/>
                <w:rtl/>
              </w:rPr>
              <w:t>יתוקן אחת לרבעון או עפ"י דרישות האשכול</w:t>
            </w:r>
          </w:p>
        </w:tc>
      </w:tr>
      <w:tr w:rsidR="00D8235E" w:rsidRPr="0056722C" w14:paraId="0717EDC7" w14:textId="77777777" w:rsidTr="00527A80">
        <w:trPr>
          <w:trHeight w:val="290"/>
        </w:trPr>
        <w:tc>
          <w:tcPr>
            <w:tcW w:w="1231" w:type="dxa"/>
          </w:tcPr>
          <w:p w14:paraId="150B5C87" w14:textId="6C49AD38" w:rsidR="00D8235E" w:rsidRPr="00D8235E" w:rsidRDefault="00AC70E5" w:rsidP="00330717">
            <w:pPr>
              <w:spacing w:after="0" w:line="360" w:lineRule="auto"/>
              <w:rPr>
                <w:rFonts w:ascii="David" w:hAnsi="David" w:cs="David"/>
                <w:sz w:val="24"/>
                <w:szCs w:val="24"/>
                <w:rtl/>
              </w:rPr>
            </w:pPr>
            <w:r>
              <w:rPr>
                <w:rFonts w:ascii="David" w:hAnsi="David" w:cs="David" w:hint="cs"/>
                <w:sz w:val="24"/>
                <w:szCs w:val="24"/>
                <w:rtl/>
              </w:rPr>
              <w:t>166</w:t>
            </w:r>
          </w:p>
        </w:tc>
        <w:tc>
          <w:tcPr>
            <w:tcW w:w="1735" w:type="dxa"/>
            <w:noWrap/>
            <w:vAlign w:val="bottom"/>
          </w:tcPr>
          <w:p w14:paraId="6FE95E1D" w14:textId="0A3A5087"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7.1</w:t>
            </w:r>
          </w:p>
        </w:tc>
        <w:tc>
          <w:tcPr>
            <w:tcW w:w="960" w:type="dxa"/>
            <w:noWrap/>
            <w:vAlign w:val="bottom"/>
          </w:tcPr>
          <w:p w14:paraId="66CC6BC7" w14:textId="1CD6F66A" w:rsidR="00D8235E" w:rsidRPr="0056722C" w:rsidRDefault="00D8235E" w:rsidP="00330717">
            <w:pPr>
              <w:spacing w:after="0" w:line="360" w:lineRule="auto"/>
              <w:rPr>
                <w:rFonts w:ascii="David" w:hAnsi="David" w:cs="David"/>
                <w:sz w:val="24"/>
                <w:szCs w:val="24"/>
              </w:rPr>
            </w:pPr>
            <w:r>
              <w:rPr>
                <w:rFonts w:ascii="David" w:hAnsi="David" w:cs="David" w:hint="cs"/>
                <w:sz w:val="24"/>
                <w:szCs w:val="24"/>
                <w:rtl/>
              </w:rPr>
              <w:t>63</w:t>
            </w:r>
          </w:p>
        </w:tc>
        <w:tc>
          <w:tcPr>
            <w:tcW w:w="6297" w:type="dxa"/>
            <w:noWrap/>
            <w:vAlign w:val="bottom"/>
          </w:tcPr>
          <w:p w14:paraId="4B4FAB33" w14:textId="63A09110" w:rsidR="00D8235E" w:rsidRPr="00D8235E" w:rsidRDefault="00D8235E" w:rsidP="00D8235E">
            <w:pPr>
              <w:spacing w:after="0" w:line="360" w:lineRule="auto"/>
              <w:rPr>
                <w:rFonts w:ascii="David" w:hAnsi="David" w:cs="David"/>
                <w:sz w:val="24"/>
                <w:szCs w:val="24"/>
                <w:rtl/>
              </w:rPr>
            </w:pPr>
            <w:r w:rsidRPr="00D8235E">
              <w:rPr>
                <w:rFonts w:ascii="David" w:hAnsi="David" w:cs="David"/>
                <w:sz w:val="24"/>
                <w:szCs w:val="24"/>
                <w:rtl/>
              </w:rPr>
              <w:t>נבקש כי אחריות הספק תוגבל לנזקים ישירים בלבד או לגובה ההתקשרות ב-12 חודשים שחלפו בטרם קרות הנזק, לפי הגבוה.</w:t>
            </w:r>
            <w:r w:rsidRPr="00D8235E">
              <w:rPr>
                <w:rFonts w:ascii="David" w:hAnsi="David" w:cs="David"/>
                <w:sz w:val="24"/>
                <w:szCs w:val="24"/>
                <w:rtl/>
              </w:rPr>
              <w:br/>
              <w:t xml:space="preserve">בנוסף, סיפא הסעיף המתייחס לתיקונים אינו רלוונטי להוראה זו, ולמען ההבהרה נבקש לחדד כי לא כל נזק ו/או קלקול יטופלו באופן </w:t>
            </w:r>
            <w:proofErr w:type="spellStart"/>
            <w:r w:rsidRPr="00D8235E">
              <w:rPr>
                <w:rFonts w:ascii="David" w:hAnsi="David" w:cs="David"/>
                <w:sz w:val="24"/>
                <w:szCs w:val="24"/>
                <w:rtl/>
              </w:rPr>
              <w:t>מיידי</w:t>
            </w:r>
            <w:proofErr w:type="spellEnd"/>
            <w:r w:rsidRPr="00D8235E">
              <w:rPr>
                <w:rFonts w:ascii="David" w:hAnsi="David" w:cs="David"/>
                <w:sz w:val="24"/>
                <w:szCs w:val="24"/>
                <w:rtl/>
              </w:rPr>
              <w:t xml:space="preserve">, אלא כמפורט להלן – </w:t>
            </w:r>
            <w:r w:rsidRPr="00D8235E">
              <w:rPr>
                <w:rFonts w:ascii="David" w:hAnsi="David" w:cs="David"/>
                <w:sz w:val="24"/>
                <w:szCs w:val="24"/>
                <w:rtl/>
              </w:rPr>
              <w:br/>
              <w:t>מתן שירות תיקון יבוצע בהתאם לתקנות הגנת הצרכן (אחריות ושירות לאחר מכירה), תשס"ו-2006, וזאת מבלי לגרוע מהאפשרות לבקש ארכה מהרשות המקומית, לפי העניין.</w:t>
            </w:r>
          </w:p>
        </w:tc>
        <w:tc>
          <w:tcPr>
            <w:tcW w:w="3725" w:type="dxa"/>
          </w:tcPr>
          <w:p w14:paraId="4A67B1AC" w14:textId="6F61B278" w:rsidR="00D8235E" w:rsidRPr="00E63799" w:rsidRDefault="006171D6" w:rsidP="00330717">
            <w:pPr>
              <w:spacing w:after="0" w:line="360" w:lineRule="auto"/>
              <w:rPr>
                <w:rFonts w:ascii="David" w:hAnsi="David" w:cs="David"/>
                <w:sz w:val="24"/>
                <w:szCs w:val="24"/>
                <w:rtl/>
              </w:rPr>
            </w:pPr>
            <w:r w:rsidRPr="00E63799">
              <w:rPr>
                <w:rFonts w:ascii="David" w:hAnsi="David" w:cs="David" w:hint="cs"/>
                <w:sz w:val="24"/>
                <w:szCs w:val="24"/>
                <w:rtl/>
              </w:rPr>
              <w:t>האחריות בהתאם להתחייבות של הספק עפ"י המכרז והדין החל</w:t>
            </w:r>
          </w:p>
        </w:tc>
      </w:tr>
      <w:tr w:rsidR="004A5122" w:rsidRPr="0056722C" w14:paraId="37CE590E" w14:textId="77777777" w:rsidTr="00527A80">
        <w:trPr>
          <w:trHeight w:val="290"/>
        </w:trPr>
        <w:tc>
          <w:tcPr>
            <w:tcW w:w="1231" w:type="dxa"/>
          </w:tcPr>
          <w:p w14:paraId="30488E85" w14:textId="440D7FD0"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167</w:t>
            </w:r>
          </w:p>
        </w:tc>
        <w:tc>
          <w:tcPr>
            <w:tcW w:w="1735" w:type="dxa"/>
            <w:noWrap/>
            <w:vAlign w:val="bottom"/>
          </w:tcPr>
          <w:p w14:paraId="65D44BF1" w14:textId="77777777" w:rsidR="004A5122" w:rsidRPr="004A5122" w:rsidRDefault="004A5122" w:rsidP="004A5122">
            <w:pPr>
              <w:spacing w:after="0" w:line="360" w:lineRule="auto"/>
              <w:rPr>
                <w:rFonts w:ascii="David" w:hAnsi="David" w:cs="David"/>
                <w:sz w:val="24"/>
                <w:szCs w:val="24"/>
              </w:rPr>
            </w:pPr>
            <w:r w:rsidRPr="004A5122">
              <w:rPr>
                <w:rFonts w:ascii="David" w:hAnsi="David" w:cs="David"/>
                <w:sz w:val="24"/>
                <w:szCs w:val="24"/>
              </w:rPr>
              <w:t>7.2+7.3</w:t>
            </w:r>
          </w:p>
          <w:p w14:paraId="6A905251" w14:textId="77777777" w:rsidR="004A5122" w:rsidRDefault="004A5122" w:rsidP="004A5122">
            <w:pPr>
              <w:spacing w:after="0" w:line="360" w:lineRule="auto"/>
              <w:rPr>
                <w:rFonts w:ascii="David" w:hAnsi="David" w:cs="David"/>
                <w:sz w:val="24"/>
                <w:szCs w:val="24"/>
                <w:rtl/>
              </w:rPr>
            </w:pPr>
          </w:p>
        </w:tc>
        <w:tc>
          <w:tcPr>
            <w:tcW w:w="960" w:type="dxa"/>
            <w:noWrap/>
            <w:vAlign w:val="bottom"/>
          </w:tcPr>
          <w:p w14:paraId="3DB2CAA3" w14:textId="389FDA65" w:rsidR="004A5122" w:rsidRDefault="004A5122" w:rsidP="00330717">
            <w:pPr>
              <w:spacing w:after="0" w:line="360" w:lineRule="auto"/>
              <w:rPr>
                <w:rFonts w:ascii="David" w:hAnsi="David" w:cs="David"/>
                <w:sz w:val="24"/>
                <w:szCs w:val="24"/>
                <w:rtl/>
              </w:rPr>
            </w:pPr>
            <w:r>
              <w:rPr>
                <w:rFonts w:ascii="David" w:hAnsi="David" w:cs="David" w:hint="cs"/>
                <w:sz w:val="24"/>
                <w:szCs w:val="24"/>
                <w:rtl/>
              </w:rPr>
              <w:t>64</w:t>
            </w:r>
          </w:p>
        </w:tc>
        <w:tc>
          <w:tcPr>
            <w:tcW w:w="6297" w:type="dxa"/>
            <w:noWrap/>
            <w:vAlign w:val="bottom"/>
          </w:tcPr>
          <w:p w14:paraId="0F14A78F" w14:textId="4018D6D1"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 xml:space="preserve">נבקש כי בכל הנוגע לחובת השיפוי של הספק זו תהא בכפוף לאחריותו של הספק לפי דין ורק על פי פסק-דין חלוט, או לכל הפחות שביצועו אינו עוכב, ובכפוף לכך שניתנה הודעה מראש ובכתב על מנת שיוכל להתגונן באופן סביר בפני דרישה/תביעה כאמור. </w:t>
            </w:r>
          </w:p>
        </w:tc>
        <w:tc>
          <w:tcPr>
            <w:tcW w:w="3725" w:type="dxa"/>
          </w:tcPr>
          <w:p w14:paraId="266CD259" w14:textId="10E9307A" w:rsidR="004A5122" w:rsidRPr="00E63799" w:rsidRDefault="004A5122"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6171D6" w:rsidRPr="00E63799">
              <w:rPr>
                <w:rFonts w:ascii="David" w:hAnsi="David" w:cs="David" w:hint="cs"/>
                <w:sz w:val="24"/>
                <w:szCs w:val="24"/>
                <w:rtl/>
              </w:rPr>
              <w:t xml:space="preserve"> לעיל</w:t>
            </w:r>
          </w:p>
        </w:tc>
      </w:tr>
      <w:tr w:rsidR="004A5122" w:rsidRPr="0056722C" w14:paraId="239B58BE" w14:textId="77777777" w:rsidTr="00527A80">
        <w:trPr>
          <w:trHeight w:val="290"/>
        </w:trPr>
        <w:tc>
          <w:tcPr>
            <w:tcW w:w="1231" w:type="dxa"/>
          </w:tcPr>
          <w:p w14:paraId="27B9EEB5" w14:textId="3B1AC07D"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168</w:t>
            </w:r>
          </w:p>
        </w:tc>
        <w:tc>
          <w:tcPr>
            <w:tcW w:w="1735" w:type="dxa"/>
            <w:noWrap/>
            <w:vAlign w:val="bottom"/>
          </w:tcPr>
          <w:p w14:paraId="23076541" w14:textId="28891481" w:rsidR="004A5122" w:rsidRDefault="004A5122" w:rsidP="00330717">
            <w:pPr>
              <w:spacing w:after="0" w:line="360" w:lineRule="auto"/>
              <w:rPr>
                <w:rFonts w:ascii="David" w:hAnsi="David" w:cs="David"/>
                <w:sz w:val="24"/>
                <w:szCs w:val="24"/>
                <w:rtl/>
              </w:rPr>
            </w:pPr>
            <w:r>
              <w:rPr>
                <w:rFonts w:ascii="David" w:hAnsi="David" w:cs="David" w:hint="cs"/>
                <w:sz w:val="24"/>
                <w:szCs w:val="24"/>
                <w:rtl/>
              </w:rPr>
              <w:t>9.1</w:t>
            </w:r>
          </w:p>
        </w:tc>
        <w:tc>
          <w:tcPr>
            <w:tcW w:w="960" w:type="dxa"/>
            <w:noWrap/>
            <w:vAlign w:val="bottom"/>
          </w:tcPr>
          <w:p w14:paraId="6DC43DBC" w14:textId="2C42C0E8" w:rsidR="004A5122" w:rsidRDefault="004A5122" w:rsidP="00330717">
            <w:pPr>
              <w:spacing w:after="0" w:line="360" w:lineRule="auto"/>
              <w:rPr>
                <w:rFonts w:ascii="David" w:hAnsi="David" w:cs="David"/>
                <w:sz w:val="24"/>
                <w:szCs w:val="24"/>
                <w:rtl/>
              </w:rPr>
            </w:pPr>
            <w:r>
              <w:rPr>
                <w:rFonts w:ascii="David" w:hAnsi="David" w:cs="David" w:hint="cs"/>
                <w:sz w:val="24"/>
                <w:szCs w:val="24"/>
                <w:rtl/>
              </w:rPr>
              <w:t>65</w:t>
            </w:r>
          </w:p>
        </w:tc>
        <w:tc>
          <w:tcPr>
            <w:tcW w:w="6297" w:type="dxa"/>
            <w:noWrap/>
            <w:vAlign w:val="bottom"/>
          </w:tcPr>
          <w:p w14:paraId="1C814E4F" w14:textId="2B79E93D"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ההפרות הקבועות בטבלה אינן ברורות ונתונות לפרשנות. נבקש להגדיר הפרות ברורות לעניין עיכובים בביצוע העבודה או התיקונים הנדרשים במסגרת תקופת האחריות, כמקובל בענף.</w:t>
            </w:r>
          </w:p>
        </w:tc>
        <w:tc>
          <w:tcPr>
            <w:tcW w:w="3725" w:type="dxa"/>
          </w:tcPr>
          <w:p w14:paraId="27A5EDAA" w14:textId="7D03D883" w:rsidR="004A5122" w:rsidRPr="00AC4383" w:rsidRDefault="004A5122" w:rsidP="00330717">
            <w:pPr>
              <w:spacing w:after="0" w:line="360" w:lineRule="auto"/>
              <w:rPr>
                <w:rFonts w:ascii="David" w:hAnsi="David" w:cs="David"/>
                <w:sz w:val="24"/>
                <w:szCs w:val="24"/>
                <w:highlight w:val="yellow"/>
                <w:rtl/>
              </w:rPr>
            </w:pPr>
            <w:r w:rsidRPr="004A5122">
              <w:rPr>
                <w:rFonts w:ascii="David" w:hAnsi="David" w:cs="David" w:hint="cs"/>
                <w:sz w:val="24"/>
                <w:szCs w:val="24"/>
                <w:rtl/>
              </w:rPr>
              <w:t>הבקשה נדחית</w:t>
            </w:r>
          </w:p>
        </w:tc>
      </w:tr>
      <w:tr w:rsidR="004A5122" w:rsidRPr="0056722C" w14:paraId="29A9B192" w14:textId="77777777" w:rsidTr="00527A80">
        <w:trPr>
          <w:trHeight w:val="290"/>
        </w:trPr>
        <w:tc>
          <w:tcPr>
            <w:tcW w:w="1231" w:type="dxa"/>
          </w:tcPr>
          <w:p w14:paraId="6551253D" w14:textId="0A125DD6"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169</w:t>
            </w:r>
          </w:p>
        </w:tc>
        <w:tc>
          <w:tcPr>
            <w:tcW w:w="1735" w:type="dxa"/>
            <w:noWrap/>
            <w:vAlign w:val="bottom"/>
          </w:tcPr>
          <w:p w14:paraId="2452F6BF" w14:textId="77777777" w:rsidR="004A5122" w:rsidRPr="004A5122" w:rsidRDefault="004A5122" w:rsidP="004A5122">
            <w:pPr>
              <w:spacing w:after="0" w:line="360" w:lineRule="auto"/>
              <w:rPr>
                <w:rFonts w:ascii="David" w:hAnsi="David" w:cs="David"/>
                <w:sz w:val="24"/>
                <w:szCs w:val="24"/>
              </w:rPr>
            </w:pPr>
            <w:r w:rsidRPr="004A5122">
              <w:rPr>
                <w:rFonts w:ascii="David" w:hAnsi="David" w:cs="David"/>
                <w:sz w:val="24"/>
                <w:szCs w:val="24"/>
              </w:rPr>
              <w:t>10.1 + 10.2</w:t>
            </w:r>
          </w:p>
          <w:p w14:paraId="750E7A29" w14:textId="77777777" w:rsidR="004A5122" w:rsidRDefault="004A5122" w:rsidP="004A5122">
            <w:pPr>
              <w:spacing w:after="0" w:line="360" w:lineRule="auto"/>
              <w:rPr>
                <w:rFonts w:ascii="David" w:hAnsi="David" w:cs="David"/>
                <w:sz w:val="24"/>
                <w:szCs w:val="24"/>
                <w:rtl/>
              </w:rPr>
            </w:pPr>
          </w:p>
        </w:tc>
        <w:tc>
          <w:tcPr>
            <w:tcW w:w="960" w:type="dxa"/>
            <w:noWrap/>
            <w:vAlign w:val="bottom"/>
          </w:tcPr>
          <w:p w14:paraId="47717167" w14:textId="70847217" w:rsidR="004A5122" w:rsidRDefault="004A5122" w:rsidP="00330717">
            <w:pPr>
              <w:spacing w:after="0" w:line="360" w:lineRule="auto"/>
              <w:rPr>
                <w:rFonts w:ascii="David" w:hAnsi="David" w:cs="David"/>
                <w:sz w:val="24"/>
                <w:szCs w:val="24"/>
                <w:rtl/>
              </w:rPr>
            </w:pPr>
            <w:r>
              <w:rPr>
                <w:rFonts w:ascii="David" w:hAnsi="David" w:cs="David" w:hint="cs"/>
                <w:sz w:val="24"/>
                <w:szCs w:val="24"/>
                <w:rtl/>
              </w:rPr>
              <w:t>65</w:t>
            </w:r>
          </w:p>
        </w:tc>
        <w:tc>
          <w:tcPr>
            <w:tcW w:w="6297" w:type="dxa"/>
            <w:noWrap/>
            <w:vAlign w:val="bottom"/>
          </w:tcPr>
          <w:p w14:paraId="661855A8" w14:textId="607D8B71"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 xml:space="preserve">נבקש כי תתאפשר המחאת זכויות בתוך קבוצת החברות של הספק, לרבות שינוי אחזקות ורה-ארגון, בכפוף לכך שזכויות הרשות לא תפגענה. כמו כן, נבקש להבהיר כי אין באמור כדי לגרוע מהתקשרות הספק מול קבלני משנה/מתקינים או ביצוע העבודות באמצעותם. </w:t>
            </w:r>
          </w:p>
        </w:tc>
        <w:tc>
          <w:tcPr>
            <w:tcW w:w="3725" w:type="dxa"/>
          </w:tcPr>
          <w:p w14:paraId="1682B785" w14:textId="0DC10ED4" w:rsidR="006171D6" w:rsidRPr="00E63799" w:rsidRDefault="006171D6" w:rsidP="006171D6">
            <w:pPr>
              <w:spacing w:after="0" w:line="360" w:lineRule="auto"/>
              <w:rPr>
                <w:rFonts w:ascii="David" w:hAnsi="David" w:cs="David"/>
                <w:sz w:val="24"/>
                <w:szCs w:val="24"/>
                <w:rtl/>
              </w:rPr>
            </w:pPr>
            <w:r w:rsidRPr="00E63799">
              <w:rPr>
                <w:rFonts w:ascii="David" w:hAnsi="David" w:cs="David"/>
                <w:sz w:val="24"/>
                <w:szCs w:val="24"/>
                <w:rtl/>
              </w:rPr>
              <w:t>להוציא בין חברות שבעלי המניות זהים</w:t>
            </w:r>
          </w:p>
          <w:p w14:paraId="4E9AF4AF" w14:textId="2C4C3BF4" w:rsidR="004A5122" w:rsidRPr="00E63799" w:rsidRDefault="004A5122" w:rsidP="006171D6">
            <w:pPr>
              <w:spacing w:after="0" w:line="360" w:lineRule="auto"/>
              <w:rPr>
                <w:rFonts w:ascii="David" w:hAnsi="David" w:cs="David"/>
                <w:sz w:val="24"/>
                <w:szCs w:val="24"/>
                <w:rtl/>
              </w:rPr>
            </w:pPr>
          </w:p>
        </w:tc>
      </w:tr>
      <w:tr w:rsidR="004A5122" w:rsidRPr="0056722C" w14:paraId="4963DF85" w14:textId="77777777" w:rsidTr="00527A80">
        <w:trPr>
          <w:trHeight w:val="290"/>
        </w:trPr>
        <w:tc>
          <w:tcPr>
            <w:tcW w:w="1231" w:type="dxa"/>
          </w:tcPr>
          <w:p w14:paraId="6777D5D3" w14:textId="69F5BCC7"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170</w:t>
            </w:r>
          </w:p>
        </w:tc>
        <w:tc>
          <w:tcPr>
            <w:tcW w:w="1735" w:type="dxa"/>
            <w:noWrap/>
            <w:vAlign w:val="bottom"/>
          </w:tcPr>
          <w:p w14:paraId="7B52F656" w14:textId="7923DCD0" w:rsidR="004A5122" w:rsidRDefault="004A5122" w:rsidP="00330717">
            <w:pPr>
              <w:spacing w:after="0" w:line="360" w:lineRule="auto"/>
              <w:rPr>
                <w:rFonts w:ascii="David" w:hAnsi="David" w:cs="David"/>
                <w:sz w:val="24"/>
                <w:szCs w:val="24"/>
                <w:rtl/>
              </w:rPr>
            </w:pPr>
            <w:r>
              <w:rPr>
                <w:rFonts w:ascii="David" w:hAnsi="David" w:cs="David" w:hint="cs"/>
                <w:sz w:val="24"/>
                <w:szCs w:val="24"/>
                <w:rtl/>
              </w:rPr>
              <w:t>10.3</w:t>
            </w:r>
          </w:p>
        </w:tc>
        <w:tc>
          <w:tcPr>
            <w:tcW w:w="960" w:type="dxa"/>
            <w:noWrap/>
            <w:vAlign w:val="bottom"/>
          </w:tcPr>
          <w:p w14:paraId="38C136A8" w14:textId="4381C812" w:rsidR="004A5122" w:rsidRDefault="004A5122" w:rsidP="00330717">
            <w:pPr>
              <w:spacing w:after="0" w:line="360" w:lineRule="auto"/>
              <w:rPr>
                <w:rFonts w:ascii="David" w:hAnsi="David" w:cs="David"/>
                <w:sz w:val="24"/>
                <w:szCs w:val="24"/>
                <w:rtl/>
              </w:rPr>
            </w:pPr>
            <w:r>
              <w:rPr>
                <w:rFonts w:ascii="David" w:hAnsi="David" w:cs="David" w:hint="cs"/>
                <w:sz w:val="24"/>
                <w:szCs w:val="24"/>
                <w:rtl/>
              </w:rPr>
              <w:t>65</w:t>
            </w:r>
          </w:p>
        </w:tc>
        <w:tc>
          <w:tcPr>
            <w:tcW w:w="6297" w:type="dxa"/>
            <w:noWrap/>
            <w:vAlign w:val="bottom"/>
          </w:tcPr>
          <w:p w14:paraId="675A96C8" w14:textId="62FAC469"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נבקש למחוק את הסיפא לפיה הרשות תהא זכאית לסרב מבלי לנמק סירובה, ולהוסיף כי סירוב הרשות יהיה רק מטעמים סבירים.</w:t>
            </w:r>
          </w:p>
        </w:tc>
        <w:tc>
          <w:tcPr>
            <w:tcW w:w="3725" w:type="dxa"/>
          </w:tcPr>
          <w:p w14:paraId="19576900" w14:textId="15D76E81" w:rsidR="004A5122" w:rsidRPr="00E63799" w:rsidRDefault="004A5122"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0F4C83" w:rsidRPr="00E63799">
              <w:rPr>
                <w:rFonts w:ascii="David" w:hAnsi="David" w:cs="David" w:hint="cs"/>
                <w:sz w:val="24"/>
                <w:szCs w:val="24"/>
                <w:rtl/>
              </w:rPr>
              <w:t xml:space="preserve"> לעיל</w:t>
            </w:r>
          </w:p>
        </w:tc>
      </w:tr>
      <w:tr w:rsidR="004A5122" w:rsidRPr="0056722C" w14:paraId="00A1E6D0" w14:textId="77777777" w:rsidTr="00527A80">
        <w:trPr>
          <w:trHeight w:val="290"/>
        </w:trPr>
        <w:tc>
          <w:tcPr>
            <w:tcW w:w="1231" w:type="dxa"/>
          </w:tcPr>
          <w:p w14:paraId="5776DAAD" w14:textId="330735FE"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171</w:t>
            </w:r>
          </w:p>
        </w:tc>
        <w:tc>
          <w:tcPr>
            <w:tcW w:w="1735" w:type="dxa"/>
            <w:noWrap/>
            <w:vAlign w:val="bottom"/>
          </w:tcPr>
          <w:p w14:paraId="05B01430" w14:textId="64ECA455" w:rsidR="004A5122" w:rsidRDefault="004A5122" w:rsidP="00330717">
            <w:pPr>
              <w:spacing w:after="0" w:line="360" w:lineRule="auto"/>
              <w:rPr>
                <w:rFonts w:ascii="David" w:hAnsi="David" w:cs="David"/>
                <w:sz w:val="24"/>
                <w:szCs w:val="24"/>
                <w:rtl/>
              </w:rPr>
            </w:pPr>
            <w:r>
              <w:rPr>
                <w:rFonts w:ascii="David" w:hAnsi="David" w:cs="David" w:hint="cs"/>
                <w:sz w:val="24"/>
                <w:szCs w:val="24"/>
                <w:rtl/>
              </w:rPr>
              <w:t>10.4</w:t>
            </w:r>
          </w:p>
        </w:tc>
        <w:tc>
          <w:tcPr>
            <w:tcW w:w="960" w:type="dxa"/>
            <w:noWrap/>
            <w:vAlign w:val="bottom"/>
          </w:tcPr>
          <w:p w14:paraId="4F033A25" w14:textId="0FCC38AE" w:rsidR="004A5122" w:rsidRDefault="004A5122" w:rsidP="00330717">
            <w:pPr>
              <w:spacing w:after="0" w:line="360" w:lineRule="auto"/>
              <w:rPr>
                <w:rFonts w:ascii="David" w:hAnsi="David" w:cs="David"/>
                <w:sz w:val="24"/>
                <w:szCs w:val="24"/>
                <w:rtl/>
              </w:rPr>
            </w:pPr>
            <w:r>
              <w:rPr>
                <w:rFonts w:ascii="David" w:hAnsi="David" w:cs="David" w:hint="cs"/>
                <w:sz w:val="24"/>
                <w:szCs w:val="24"/>
                <w:rtl/>
              </w:rPr>
              <w:t>65</w:t>
            </w:r>
          </w:p>
        </w:tc>
        <w:tc>
          <w:tcPr>
            <w:tcW w:w="6297" w:type="dxa"/>
            <w:noWrap/>
            <w:vAlign w:val="bottom"/>
          </w:tcPr>
          <w:p w14:paraId="49DA8CEF" w14:textId="7D3325AE"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נבקש למחוק סעיף זה. לצורך ביצוע המכרז, הספק מתקשר עם ספקי משנה באופן שוטף למטרת העבודות מושא המכרז כמו גם הסכמים דומים.</w:t>
            </w:r>
          </w:p>
        </w:tc>
        <w:tc>
          <w:tcPr>
            <w:tcW w:w="3725" w:type="dxa"/>
          </w:tcPr>
          <w:p w14:paraId="605D9174" w14:textId="7685D94B" w:rsidR="004A5122" w:rsidRPr="00E63799" w:rsidRDefault="004A5122"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E63799">
              <w:rPr>
                <w:rFonts w:ascii="David" w:hAnsi="David" w:cs="David" w:hint="cs"/>
                <w:sz w:val="24"/>
                <w:szCs w:val="24"/>
                <w:rtl/>
              </w:rPr>
              <w:t xml:space="preserve"> </w:t>
            </w:r>
            <w:r w:rsidR="000F4C83" w:rsidRPr="00E63799">
              <w:rPr>
                <w:rFonts w:ascii="David" w:hAnsi="David" w:cs="David" w:hint="cs"/>
                <w:sz w:val="24"/>
                <w:szCs w:val="24"/>
                <w:rtl/>
              </w:rPr>
              <w:t>לעיל</w:t>
            </w:r>
          </w:p>
        </w:tc>
      </w:tr>
      <w:tr w:rsidR="004A5122" w:rsidRPr="0056722C" w14:paraId="3509EAA4" w14:textId="77777777" w:rsidTr="00527A80">
        <w:trPr>
          <w:trHeight w:val="290"/>
        </w:trPr>
        <w:tc>
          <w:tcPr>
            <w:tcW w:w="1231" w:type="dxa"/>
          </w:tcPr>
          <w:p w14:paraId="534F9D37" w14:textId="09BC409E"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172</w:t>
            </w:r>
          </w:p>
        </w:tc>
        <w:tc>
          <w:tcPr>
            <w:tcW w:w="1735" w:type="dxa"/>
            <w:noWrap/>
            <w:vAlign w:val="bottom"/>
          </w:tcPr>
          <w:p w14:paraId="304F3846" w14:textId="210193AF" w:rsidR="004A5122" w:rsidRDefault="004A5122" w:rsidP="00330717">
            <w:pPr>
              <w:spacing w:after="0" w:line="360" w:lineRule="auto"/>
              <w:rPr>
                <w:rFonts w:ascii="David" w:hAnsi="David" w:cs="David"/>
                <w:sz w:val="24"/>
                <w:szCs w:val="24"/>
                <w:rtl/>
              </w:rPr>
            </w:pPr>
            <w:r>
              <w:rPr>
                <w:rFonts w:ascii="David" w:hAnsi="David" w:cs="David" w:hint="cs"/>
                <w:sz w:val="24"/>
                <w:szCs w:val="24"/>
                <w:rtl/>
              </w:rPr>
              <w:t>11.2</w:t>
            </w:r>
          </w:p>
        </w:tc>
        <w:tc>
          <w:tcPr>
            <w:tcW w:w="960" w:type="dxa"/>
            <w:noWrap/>
            <w:vAlign w:val="bottom"/>
          </w:tcPr>
          <w:p w14:paraId="6A2EA17B" w14:textId="01D37500" w:rsidR="004A5122" w:rsidRDefault="004A5122" w:rsidP="00330717">
            <w:pPr>
              <w:spacing w:after="0" w:line="360" w:lineRule="auto"/>
              <w:rPr>
                <w:rFonts w:ascii="David" w:hAnsi="David" w:cs="David"/>
                <w:sz w:val="24"/>
                <w:szCs w:val="24"/>
                <w:rtl/>
              </w:rPr>
            </w:pPr>
            <w:r>
              <w:rPr>
                <w:rFonts w:ascii="David" w:hAnsi="David" w:cs="David" w:hint="cs"/>
                <w:sz w:val="24"/>
                <w:szCs w:val="24"/>
                <w:rtl/>
              </w:rPr>
              <w:t>66</w:t>
            </w:r>
          </w:p>
        </w:tc>
        <w:tc>
          <w:tcPr>
            <w:tcW w:w="6297" w:type="dxa"/>
            <w:noWrap/>
            <w:vAlign w:val="bottom"/>
          </w:tcPr>
          <w:p w14:paraId="19F5D389" w14:textId="40A3CAB9"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נבקש למחוק סעיף זה, או לחדד כי מדובר בהוראות מהותיות על פי הסכם זה, אחרת מדובר בסעיף סל ולא ברור, אשר עשוי להעמיד את הספק במצב של הפרה ועמידה בפני ביטול ההסכם במקרים רבים, הנתונים לשיקול דעתה של הרשות.</w:t>
            </w:r>
          </w:p>
        </w:tc>
        <w:tc>
          <w:tcPr>
            <w:tcW w:w="3725" w:type="dxa"/>
          </w:tcPr>
          <w:p w14:paraId="06C0FF2C" w14:textId="292669BF" w:rsidR="004A5122" w:rsidRPr="00E63799" w:rsidRDefault="004A5122" w:rsidP="00330717">
            <w:pPr>
              <w:spacing w:after="0" w:line="360" w:lineRule="auto"/>
              <w:rPr>
                <w:rFonts w:ascii="David" w:hAnsi="David" w:cs="David"/>
                <w:sz w:val="24"/>
                <w:szCs w:val="24"/>
                <w:rtl/>
              </w:rPr>
            </w:pPr>
            <w:r w:rsidRPr="00E63799">
              <w:rPr>
                <w:rFonts w:ascii="David" w:hAnsi="David" w:cs="David" w:hint="cs"/>
                <w:sz w:val="24"/>
                <w:szCs w:val="24"/>
                <w:rtl/>
              </w:rPr>
              <w:t>הבקשה נדחית</w:t>
            </w:r>
          </w:p>
        </w:tc>
      </w:tr>
      <w:tr w:rsidR="004A5122" w:rsidRPr="0056722C" w14:paraId="199DC4BB" w14:textId="77777777" w:rsidTr="00527A80">
        <w:trPr>
          <w:trHeight w:val="290"/>
        </w:trPr>
        <w:tc>
          <w:tcPr>
            <w:tcW w:w="1231" w:type="dxa"/>
          </w:tcPr>
          <w:p w14:paraId="51B6E9E4" w14:textId="26E9749F" w:rsidR="004A5122" w:rsidRPr="00D8235E" w:rsidRDefault="00AC70E5" w:rsidP="00330717">
            <w:pPr>
              <w:spacing w:after="0" w:line="360" w:lineRule="auto"/>
              <w:rPr>
                <w:rFonts w:ascii="David" w:hAnsi="David" w:cs="David"/>
                <w:sz w:val="24"/>
                <w:szCs w:val="24"/>
                <w:rtl/>
              </w:rPr>
            </w:pPr>
            <w:r>
              <w:rPr>
                <w:rFonts w:ascii="David" w:hAnsi="David" w:cs="David" w:hint="cs"/>
                <w:sz w:val="24"/>
                <w:szCs w:val="24"/>
                <w:rtl/>
              </w:rPr>
              <w:t>173</w:t>
            </w:r>
          </w:p>
        </w:tc>
        <w:tc>
          <w:tcPr>
            <w:tcW w:w="1735" w:type="dxa"/>
            <w:noWrap/>
            <w:vAlign w:val="bottom"/>
          </w:tcPr>
          <w:p w14:paraId="151D0F36" w14:textId="77777777" w:rsidR="004A5122" w:rsidRPr="004A5122" w:rsidRDefault="004A5122" w:rsidP="004A5122">
            <w:pPr>
              <w:spacing w:after="0" w:line="360" w:lineRule="auto"/>
              <w:rPr>
                <w:rFonts w:ascii="David" w:hAnsi="David" w:cs="David"/>
                <w:sz w:val="24"/>
                <w:szCs w:val="24"/>
              </w:rPr>
            </w:pPr>
            <w:r w:rsidRPr="004A5122">
              <w:rPr>
                <w:rFonts w:ascii="David" w:hAnsi="David" w:cs="David"/>
                <w:sz w:val="24"/>
                <w:szCs w:val="24"/>
              </w:rPr>
              <w:t>11.3+11.4</w:t>
            </w:r>
          </w:p>
          <w:p w14:paraId="7137B401" w14:textId="77777777" w:rsidR="004A5122" w:rsidRDefault="004A5122" w:rsidP="004A5122">
            <w:pPr>
              <w:spacing w:after="0" w:line="360" w:lineRule="auto"/>
              <w:rPr>
                <w:rFonts w:ascii="David" w:hAnsi="David" w:cs="David"/>
                <w:sz w:val="24"/>
                <w:szCs w:val="24"/>
                <w:rtl/>
              </w:rPr>
            </w:pPr>
          </w:p>
        </w:tc>
        <w:tc>
          <w:tcPr>
            <w:tcW w:w="960" w:type="dxa"/>
            <w:noWrap/>
            <w:vAlign w:val="bottom"/>
          </w:tcPr>
          <w:p w14:paraId="010184F3" w14:textId="590AC3EF" w:rsidR="004A5122" w:rsidRDefault="004A5122" w:rsidP="00330717">
            <w:pPr>
              <w:spacing w:after="0" w:line="360" w:lineRule="auto"/>
              <w:rPr>
                <w:rFonts w:ascii="David" w:hAnsi="David" w:cs="David"/>
                <w:sz w:val="24"/>
                <w:szCs w:val="24"/>
                <w:rtl/>
              </w:rPr>
            </w:pPr>
            <w:r>
              <w:rPr>
                <w:rFonts w:ascii="David" w:hAnsi="David" w:cs="David" w:hint="cs"/>
                <w:sz w:val="24"/>
                <w:szCs w:val="24"/>
                <w:rtl/>
              </w:rPr>
              <w:t>66</w:t>
            </w:r>
          </w:p>
        </w:tc>
        <w:tc>
          <w:tcPr>
            <w:tcW w:w="6297" w:type="dxa"/>
            <w:noWrap/>
            <w:vAlign w:val="bottom"/>
          </w:tcPr>
          <w:p w14:paraId="3256180C" w14:textId="0B93B5FC" w:rsidR="004A5122" w:rsidRPr="004A5122" w:rsidRDefault="004A5122" w:rsidP="004A5122">
            <w:pPr>
              <w:spacing w:after="0" w:line="360" w:lineRule="auto"/>
              <w:rPr>
                <w:rFonts w:ascii="David" w:hAnsi="David" w:cs="David"/>
                <w:sz w:val="24"/>
                <w:szCs w:val="24"/>
                <w:rtl/>
              </w:rPr>
            </w:pPr>
            <w:r w:rsidRPr="004A5122">
              <w:rPr>
                <w:rFonts w:ascii="David" w:hAnsi="David" w:cs="David"/>
                <w:sz w:val="24"/>
                <w:szCs w:val="24"/>
                <w:rtl/>
              </w:rPr>
              <w:t>נבקש כי הוראות אלו יחולו בכפוף למתן הודעה מראש ובכתב לספק, תוך מתן זמן סביר לתקן את ההפרה האמורה.</w:t>
            </w:r>
          </w:p>
        </w:tc>
        <w:tc>
          <w:tcPr>
            <w:tcW w:w="3725" w:type="dxa"/>
          </w:tcPr>
          <w:p w14:paraId="2BE55FED" w14:textId="5278A482" w:rsidR="004A5122" w:rsidRPr="00E63799" w:rsidRDefault="004A5122" w:rsidP="00330717">
            <w:pPr>
              <w:spacing w:after="0" w:line="360" w:lineRule="auto"/>
              <w:rPr>
                <w:rFonts w:ascii="David" w:hAnsi="David" w:cs="David"/>
                <w:sz w:val="24"/>
                <w:szCs w:val="24"/>
                <w:rtl/>
              </w:rPr>
            </w:pPr>
            <w:r w:rsidRPr="00E63799">
              <w:rPr>
                <w:rFonts w:ascii="David" w:hAnsi="David" w:cs="David" w:hint="cs"/>
                <w:sz w:val="24"/>
                <w:szCs w:val="24"/>
                <w:rtl/>
              </w:rPr>
              <w:t>ראה תשובה</w:t>
            </w:r>
            <w:r w:rsidR="000F4C83" w:rsidRPr="00E63799">
              <w:rPr>
                <w:rFonts w:ascii="David" w:hAnsi="David" w:cs="David" w:hint="cs"/>
                <w:sz w:val="24"/>
                <w:szCs w:val="24"/>
                <w:rtl/>
              </w:rPr>
              <w:t xml:space="preserve"> לעיל</w:t>
            </w:r>
          </w:p>
        </w:tc>
      </w:tr>
      <w:tr w:rsidR="008D2B2E" w:rsidRPr="0056722C" w14:paraId="57C6700F" w14:textId="77777777" w:rsidTr="00527A80">
        <w:trPr>
          <w:trHeight w:val="290"/>
        </w:trPr>
        <w:tc>
          <w:tcPr>
            <w:tcW w:w="1231" w:type="dxa"/>
          </w:tcPr>
          <w:p w14:paraId="1A2C4ECD" w14:textId="2EA4D7D2" w:rsidR="008D2B2E" w:rsidRDefault="008D2B2E" w:rsidP="00330717">
            <w:pPr>
              <w:spacing w:after="0" w:line="360" w:lineRule="auto"/>
              <w:rPr>
                <w:rFonts w:ascii="David" w:hAnsi="David" w:cs="David" w:hint="cs"/>
                <w:sz w:val="24"/>
                <w:szCs w:val="24"/>
                <w:rtl/>
              </w:rPr>
            </w:pPr>
            <w:r>
              <w:rPr>
                <w:rFonts w:ascii="David" w:hAnsi="David" w:cs="David" w:hint="cs"/>
                <w:sz w:val="24"/>
                <w:szCs w:val="24"/>
                <w:rtl/>
              </w:rPr>
              <w:t>174</w:t>
            </w:r>
          </w:p>
        </w:tc>
        <w:tc>
          <w:tcPr>
            <w:tcW w:w="1735" w:type="dxa"/>
            <w:noWrap/>
            <w:vAlign w:val="bottom"/>
          </w:tcPr>
          <w:p w14:paraId="30D7D368" w14:textId="37385648" w:rsidR="008D2B2E" w:rsidRPr="004A5122" w:rsidRDefault="008D2B2E" w:rsidP="004A5122">
            <w:pPr>
              <w:spacing w:after="0" w:line="360" w:lineRule="auto"/>
              <w:rPr>
                <w:rFonts w:ascii="David" w:hAnsi="David" w:cs="David"/>
                <w:sz w:val="24"/>
                <w:szCs w:val="24"/>
              </w:rPr>
            </w:pPr>
            <w:r>
              <w:rPr>
                <w:rFonts w:ascii="David" w:hAnsi="David" w:cs="David" w:hint="cs"/>
                <w:sz w:val="24"/>
                <w:szCs w:val="24"/>
                <w:rtl/>
              </w:rPr>
              <w:t>הבהרה של האשכול</w:t>
            </w:r>
          </w:p>
        </w:tc>
        <w:tc>
          <w:tcPr>
            <w:tcW w:w="960" w:type="dxa"/>
            <w:noWrap/>
            <w:vAlign w:val="bottom"/>
          </w:tcPr>
          <w:p w14:paraId="62D61AD1" w14:textId="77777777" w:rsidR="008D2B2E" w:rsidRDefault="008D2B2E" w:rsidP="00330717">
            <w:pPr>
              <w:spacing w:after="0" w:line="360" w:lineRule="auto"/>
              <w:rPr>
                <w:rFonts w:ascii="David" w:hAnsi="David" w:cs="David" w:hint="cs"/>
                <w:sz w:val="24"/>
                <w:szCs w:val="24"/>
                <w:rtl/>
              </w:rPr>
            </w:pPr>
          </w:p>
        </w:tc>
        <w:tc>
          <w:tcPr>
            <w:tcW w:w="6297" w:type="dxa"/>
            <w:noWrap/>
            <w:vAlign w:val="bottom"/>
          </w:tcPr>
          <w:p w14:paraId="4ACF9C31" w14:textId="77777777" w:rsidR="008D2B2E" w:rsidRPr="004A5122" w:rsidRDefault="008D2B2E" w:rsidP="004A5122">
            <w:pPr>
              <w:spacing w:after="0" w:line="360" w:lineRule="auto"/>
              <w:rPr>
                <w:rFonts w:ascii="David" w:hAnsi="David" w:cs="David"/>
                <w:sz w:val="24"/>
                <w:szCs w:val="24"/>
                <w:rtl/>
              </w:rPr>
            </w:pPr>
          </w:p>
        </w:tc>
        <w:tc>
          <w:tcPr>
            <w:tcW w:w="3725" w:type="dxa"/>
          </w:tcPr>
          <w:p w14:paraId="4E1BEB2E" w14:textId="77777777" w:rsidR="008D2B2E" w:rsidRPr="006248DA" w:rsidRDefault="008D2B2E" w:rsidP="008D2B2E">
            <w:pPr>
              <w:spacing w:after="0" w:line="360" w:lineRule="auto"/>
              <w:rPr>
                <w:rFonts w:ascii="David" w:hAnsi="David" w:cs="David"/>
                <w:sz w:val="24"/>
                <w:szCs w:val="24"/>
                <w:lang w:eastAsia="he-IL"/>
              </w:rPr>
            </w:pPr>
            <w:bookmarkStart w:id="7" w:name="_Hlk201744450"/>
            <w:r w:rsidRPr="006248DA">
              <w:rPr>
                <w:rFonts w:ascii="David" w:hAnsi="David" w:cs="David" w:hint="cs"/>
                <w:sz w:val="24"/>
                <w:szCs w:val="24"/>
                <w:rtl/>
                <w:lang w:eastAsia="he-IL"/>
              </w:rPr>
              <w:t>ניתן לשלם בהעברה בנקאית:</w:t>
            </w:r>
            <w:r w:rsidRPr="006248DA">
              <w:rPr>
                <w:rFonts w:ascii="David" w:hAnsi="David" w:cs="David"/>
                <w:sz w:val="24"/>
                <w:szCs w:val="24"/>
                <w:rtl/>
                <w:lang w:eastAsia="he-IL"/>
              </w:rPr>
              <w:t xml:space="preserve"> </w:t>
            </w:r>
            <w:r w:rsidRPr="006248DA">
              <w:rPr>
                <w:rFonts w:ascii="David" w:hAnsi="David" w:cs="David"/>
                <w:b/>
                <w:bCs/>
                <w:sz w:val="24"/>
                <w:szCs w:val="24"/>
                <w:rtl/>
                <w:lang w:eastAsia="he-IL"/>
              </w:rPr>
              <w:t xml:space="preserve">פרטי חשבון הבנק – </w:t>
            </w:r>
          </w:p>
          <w:p w14:paraId="19A7DC98" w14:textId="201A1695" w:rsidR="008D2B2E" w:rsidRPr="00AC4383" w:rsidRDefault="008D2B2E" w:rsidP="008D2B2E">
            <w:pPr>
              <w:spacing w:after="0" w:line="360" w:lineRule="auto"/>
              <w:rPr>
                <w:rFonts w:ascii="David" w:hAnsi="David" w:cs="David" w:hint="cs"/>
                <w:sz w:val="24"/>
                <w:szCs w:val="24"/>
                <w:highlight w:val="yellow"/>
                <w:rtl/>
              </w:rPr>
            </w:pPr>
            <w:r w:rsidRPr="006248DA">
              <w:rPr>
                <w:rFonts w:ascii="David" w:hAnsi="David" w:cs="David"/>
                <w:sz w:val="24"/>
                <w:szCs w:val="24"/>
                <w:rtl/>
                <w:lang w:eastAsia="he-IL"/>
              </w:rPr>
              <w:t>שם בעל החשבון – איגוד ערים אשכול רשויות המפרץ,</w:t>
            </w:r>
            <w:r w:rsidRPr="006248DA">
              <w:rPr>
                <w:rFonts w:ascii="David" w:hAnsi="David" w:cs="David" w:hint="cs"/>
                <w:sz w:val="24"/>
                <w:szCs w:val="24"/>
                <w:rtl/>
                <w:lang w:eastAsia="he-IL"/>
              </w:rPr>
              <w:t xml:space="preserve"> </w:t>
            </w:r>
            <w:r w:rsidRPr="006248DA">
              <w:rPr>
                <w:rFonts w:ascii="David" w:hAnsi="David" w:cs="David"/>
                <w:sz w:val="24"/>
                <w:szCs w:val="24"/>
                <w:rtl/>
                <w:lang w:eastAsia="he-IL"/>
              </w:rPr>
              <w:t xml:space="preserve">בנק: מזרחי טפחות, סניף: 446 </w:t>
            </w:r>
            <w:proofErr w:type="spellStart"/>
            <w:r w:rsidRPr="006248DA">
              <w:rPr>
                <w:rFonts w:ascii="David" w:hAnsi="David" w:cs="David"/>
                <w:sz w:val="24"/>
                <w:szCs w:val="24"/>
                <w:rtl/>
                <w:lang w:eastAsia="he-IL"/>
              </w:rPr>
              <w:t>קרית</w:t>
            </w:r>
            <w:proofErr w:type="spellEnd"/>
            <w:r w:rsidRPr="006248DA">
              <w:rPr>
                <w:rFonts w:ascii="David" w:hAnsi="David" w:cs="David"/>
                <w:sz w:val="24"/>
                <w:szCs w:val="24"/>
                <w:rtl/>
                <w:lang w:eastAsia="he-IL"/>
              </w:rPr>
              <w:t xml:space="preserve"> ים, מס' חשבון: </w:t>
            </w:r>
            <w:bookmarkStart w:id="8" w:name="_Hlk201744462"/>
            <w:bookmarkEnd w:id="7"/>
            <w:r w:rsidRPr="006248DA">
              <w:rPr>
                <w:rFonts w:ascii="David" w:hAnsi="David" w:cs="David"/>
                <w:sz w:val="24"/>
                <w:szCs w:val="24"/>
                <w:rtl/>
                <w:lang w:eastAsia="he-IL"/>
              </w:rPr>
              <w:t>518428</w:t>
            </w:r>
            <w:bookmarkEnd w:id="8"/>
          </w:p>
        </w:tc>
      </w:tr>
    </w:tbl>
    <w:p w14:paraId="134D582C" w14:textId="5D0C3301" w:rsidR="005E192E" w:rsidRPr="0056722C" w:rsidRDefault="005E192E" w:rsidP="005E192E">
      <w:pPr>
        <w:spacing w:after="0" w:line="360" w:lineRule="auto"/>
        <w:rPr>
          <w:rFonts w:ascii="David" w:hAnsi="David" w:cs="David"/>
          <w:sz w:val="24"/>
          <w:szCs w:val="24"/>
          <w:rtl/>
        </w:rPr>
      </w:pPr>
    </w:p>
    <w:p w14:paraId="6753F3C4" w14:textId="77777777" w:rsidR="0056722C" w:rsidRPr="0056722C" w:rsidRDefault="0056722C" w:rsidP="005E192E">
      <w:pPr>
        <w:spacing w:after="0" w:line="360" w:lineRule="auto"/>
        <w:rPr>
          <w:rFonts w:ascii="David" w:hAnsi="David" w:cs="David"/>
          <w:sz w:val="24"/>
          <w:szCs w:val="24"/>
        </w:rPr>
      </w:pPr>
    </w:p>
    <w:sectPr w:rsidR="0056722C" w:rsidRPr="0056722C" w:rsidSect="005E192E">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FE33" w14:textId="77777777" w:rsidR="002B15F0" w:rsidRDefault="002B15F0" w:rsidP="00A339E3">
      <w:pPr>
        <w:spacing w:after="0" w:line="240" w:lineRule="auto"/>
      </w:pPr>
      <w:r>
        <w:separator/>
      </w:r>
    </w:p>
  </w:endnote>
  <w:endnote w:type="continuationSeparator" w:id="0">
    <w:p w14:paraId="56160838" w14:textId="77777777" w:rsidR="002B15F0" w:rsidRDefault="002B15F0" w:rsidP="00A3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48DD" w14:textId="77777777" w:rsidR="00947F76" w:rsidRDefault="00947F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3E84" w14:textId="77777777" w:rsidR="00947F76" w:rsidRDefault="00947F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C8A0" w14:textId="77777777" w:rsidR="00947F76" w:rsidRDefault="00947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01B" w14:textId="77777777" w:rsidR="002B15F0" w:rsidRDefault="002B15F0" w:rsidP="00A339E3">
      <w:pPr>
        <w:spacing w:after="0" w:line="240" w:lineRule="auto"/>
      </w:pPr>
      <w:r>
        <w:separator/>
      </w:r>
    </w:p>
  </w:footnote>
  <w:footnote w:type="continuationSeparator" w:id="0">
    <w:p w14:paraId="3CD5361A" w14:textId="77777777" w:rsidR="002B15F0" w:rsidRDefault="002B15F0" w:rsidP="00A3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BE2D" w14:textId="77777777" w:rsidR="00947F76" w:rsidRDefault="00947F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610" w14:textId="24926703" w:rsidR="00E84AAF" w:rsidRDefault="005E192E">
    <w:pPr>
      <w:pStyle w:val="a3"/>
    </w:pPr>
    <w:r>
      <w:rPr>
        <w:noProof/>
      </w:rPr>
      <w:drawing>
        <wp:anchor distT="0" distB="0" distL="114300" distR="114300" simplePos="0" relativeHeight="251659264" behindDoc="0" locked="0" layoutInCell="1" allowOverlap="1" wp14:anchorId="1F869D1B" wp14:editId="0A45E56F">
          <wp:simplePos x="0" y="0"/>
          <wp:positionH relativeFrom="margin">
            <wp:posOffset>6878955</wp:posOffset>
          </wp:positionH>
          <wp:positionV relativeFrom="paragraph">
            <wp:posOffset>170815</wp:posOffset>
          </wp:positionV>
          <wp:extent cx="1984375" cy="829945"/>
          <wp:effectExtent l="0" t="0" r="0" b="0"/>
          <wp:wrapThrough wrapText="bothSides">
            <wp:wrapPolygon edited="0">
              <wp:start x="0" y="0"/>
              <wp:lineTo x="0" y="21319"/>
              <wp:lineTo x="21358" y="21319"/>
              <wp:lineTo x="21358" y="0"/>
              <wp:lineTo x="0" y="0"/>
            </wp:wrapPolygon>
          </wp:wrapThrough>
          <wp:docPr id="3"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689B" w14:textId="77777777" w:rsidR="00947F76" w:rsidRDefault="00947F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E40"/>
    <w:multiLevelType w:val="hybridMultilevel"/>
    <w:tmpl w:val="85F8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4D68"/>
    <w:multiLevelType w:val="hybridMultilevel"/>
    <w:tmpl w:val="85F81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F4B27"/>
    <w:multiLevelType w:val="multilevel"/>
    <w:tmpl w:val="5286402A"/>
    <w:lvl w:ilvl="0">
      <w:start w:val="1"/>
      <w:numFmt w:val="decimal"/>
      <w:lvlText w:val="%1."/>
      <w:lvlJc w:val="left"/>
      <w:pPr>
        <w:ind w:left="360" w:hanging="360"/>
      </w:pPr>
      <w:rPr>
        <w:rFonts w:ascii="David" w:hAnsi="David" w:cs="David" w:hint="default"/>
        <w:b/>
        <w:bCs w:val="0"/>
        <w:u w:val="none"/>
      </w:rPr>
    </w:lvl>
    <w:lvl w:ilvl="1">
      <w:start w:val="1"/>
      <w:numFmt w:val="decimal"/>
      <w:lvlText w:val="%1.%2."/>
      <w:lvlJc w:val="left"/>
      <w:pPr>
        <w:ind w:left="8228" w:hanging="432"/>
      </w:pPr>
      <w:rPr>
        <w:rFonts w:ascii="David" w:hAnsi="David" w:cs="David" w:hint="default"/>
        <w:b w:val="0"/>
        <w:bCs w:val="0"/>
        <w:lang w:bidi="he-IL"/>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rPr>
        <w:rFonts w:ascii="David" w:hAnsi="David" w:cs="David" w:hint="default"/>
        <w:b w:val="0"/>
        <w:bCs w:val="0"/>
        <w:lang w:bidi="he-IL"/>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4315366"/>
    <w:multiLevelType w:val="hybridMultilevel"/>
    <w:tmpl w:val="07A8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728A9"/>
    <w:multiLevelType w:val="hybridMultilevel"/>
    <w:tmpl w:val="3A809262"/>
    <w:lvl w:ilvl="0" w:tplc="FFFFFFFF">
      <w:start w:val="1"/>
      <w:numFmt w:val="decimal"/>
      <w:lvlText w:val="%1."/>
      <w:lvlJc w:val="left"/>
      <w:pPr>
        <w:ind w:left="720" w:hanging="360"/>
      </w:pPr>
      <w:rPr>
        <w:rFonts w:ascii="David" w:eastAsia="Calibri" w:hAnsi="David" w:cs="Dav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16C16"/>
    <w:multiLevelType w:val="hybridMultilevel"/>
    <w:tmpl w:val="CBC6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63EA1"/>
    <w:multiLevelType w:val="hybridMultilevel"/>
    <w:tmpl w:val="1B781B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192ECC"/>
    <w:multiLevelType w:val="hybridMultilevel"/>
    <w:tmpl w:val="8264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101FC8"/>
    <w:multiLevelType w:val="hybridMultilevel"/>
    <w:tmpl w:val="27D2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C29B7"/>
    <w:multiLevelType w:val="hybridMultilevel"/>
    <w:tmpl w:val="02EED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26B43"/>
    <w:multiLevelType w:val="hybridMultilevel"/>
    <w:tmpl w:val="1DB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07BE5"/>
    <w:multiLevelType w:val="hybridMultilevel"/>
    <w:tmpl w:val="3A809262"/>
    <w:lvl w:ilvl="0" w:tplc="66C2A6C4">
      <w:start w:val="1"/>
      <w:numFmt w:val="decimal"/>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85FD1"/>
    <w:multiLevelType w:val="hybridMultilevel"/>
    <w:tmpl w:val="1B78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0088C"/>
    <w:multiLevelType w:val="hybridMultilevel"/>
    <w:tmpl w:val="3A809262"/>
    <w:lvl w:ilvl="0" w:tplc="FFFFFFFF">
      <w:start w:val="1"/>
      <w:numFmt w:val="decimal"/>
      <w:lvlText w:val="%1."/>
      <w:lvlJc w:val="left"/>
      <w:pPr>
        <w:ind w:left="720" w:hanging="360"/>
      </w:pPr>
      <w:rPr>
        <w:rFonts w:ascii="David" w:eastAsia="Calibri" w:hAnsi="David" w:cs="Dav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3C4BEF"/>
    <w:multiLevelType w:val="hybridMultilevel"/>
    <w:tmpl w:val="8C76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797696">
    <w:abstractNumId w:val="0"/>
  </w:num>
  <w:num w:numId="2" w16cid:durableId="1982270345">
    <w:abstractNumId w:val="2"/>
  </w:num>
  <w:num w:numId="3" w16cid:durableId="1247109250">
    <w:abstractNumId w:val="1"/>
  </w:num>
  <w:num w:numId="4" w16cid:durableId="1771123796">
    <w:abstractNumId w:val="8"/>
  </w:num>
  <w:num w:numId="5" w16cid:durableId="1293176937">
    <w:abstractNumId w:val="11"/>
  </w:num>
  <w:num w:numId="6" w16cid:durableId="1152335398">
    <w:abstractNumId w:val="9"/>
  </w:num>
  <w:num w:numId="7" w16cid:durableId="1716809691">
    <w:abstractNumId w:val="3"/>
  </w:num>
  <w:num w:numId="8" w16cid:durableId="850921934">
    <w:abstractNumId w:val="13"/>
  </w:num>
  <w:num w:numId="9" w16cid:durableId="1450465452">
    <w:abstractNumId w:val="5"/>
  </w:num>
  <w:num w:numId="10" w16cid:durableId="2141921779">
    <w:abstractNumId w:val="4"/>
  </w:num>
  <w:num w:numId="11" w16cid:durableId="1268192892">
    <w:abstractNumId w:val="10"/>
  </w:num>
  <w:num w:numId="12" w16cid:durableId="986935649">
    <w:abstractNumId w:val="7"/>
  </w:num>
  <w:num w:numId="13" w16cid:durableId="209920580">
    <w:abstractNumId w:val="12"/>
  </w:num>
  <w:num w:numId="14" w16cid:durableId="1631979202">
    <w:abstractNumId w:val="14"/>
  </w:num>
  <w:num w:numId="15" w16cid:durableId="27149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E9"/>
    <w:rsid w:val="00013559"/>
    <w:rsid w:val="00092DF5"/>
    <w:rsid w:val="000A2EB6"/>
    <w:rsid w:val="000A2FCF"/>
    <w:rsid w:val="000D2D9D"/>
    <w:rsid w:val="000E1568"/>
    <w:rsid w:val="000E3C04"/>
    <w:rsid w:val="000F0C6A"/>
    <w:rsid w:val="000F4C83"/>
    <w:rsid w:val="0010307F"/>
    <w:rsid w:val="00111983"/>
    <w:rsid w:val="001251CB"/>
    <w:rsid w:val="001B1946"/>
    <w:rsid w:val="001F2F1F"/>
    <w:rsid w:val="0021568A"/>
    <w:rsid w:val="002452B9"/>
    <w:rsid w:val="00254A2A"/>
    <w:rsid w:val="00266FB0"/>
    <w:rsid w:val="00277086"/>
    <w:rsid w:val="0029439A"/>
    <w:rsid w:val="002B15F0"/>
    <w:rsid w:val="002D6E23"/>
    <w:rsid w:val="00316F4B"/>
    <w:rsid w:val="00330717"/>
    <w:rsid w:val="00334BE9"/>
    <w:rsid w:val="003C0BE0"/>
    <w:rsid w:val="00464F64"/>
    <w:rsid w:val="004711B6"/>
    <w:rsid w:val="004A5122"/>
    <w:rsid w:val="004E439D"/>
    <w:rsid w:val="00515D1F"/>
    <w:rsid w:val="00524505"/>
    <w:rsid w:val="00527A80"/>
    <w:rsid w:val="0055230F"/>
    <w:rsid w:val="0056722C"/>
    <w:rsid w:val="005A3AEB"/>
    <w:rsid w:val="005B144B"/>
    <w:rsid w:val="005D42E0"/>
    <w:rsid w:val="005E192E"/>
    <w:rsid w:val="005F0EAA"/>
    <w:rsid w:val="006171D6"/>
    <w:rsid w:val="00626C52"/>
    <w:rsid w:val="00632522"/>
    <w:rsid w:val="006865EA"/>
    <w:rsid w:val="006F5392"/>
    <w:rsid w:val="00713F40"/>
    <w:rsid w:val="00730C3D"/>
    <w:rsid w:val="00733C4D"/>
    <w:rsid w:val="007513DA"/>
    <w:rsid w:val="0077569F"/>
    <w:rsid w:val="00815A18"/>
    <w:rsid w:val="00863AF6"/>
    <w:rsid w:val="008D2B2E"/>
    <w:rsid w:val="008F4C68"/>
    <w:rsid w:val="009267FA"/>
    <w:rsid w:val="00947F76"/>
    <w:rsid w:val="00966BD4"/>
    <w:rsid w:val="009925F5"/>
    <w:rsid w:val="009D0DA6"/>
    <w:rsid w:val="00A010B4"/>
    <w:rsid w:val="00A0412D"/>
    <w:rsid w:val="00A06432"/>
    <w:rsid w:val="00A16AB6"/>
    <w:rsid w:val="00A339E3"/>
    <w:rsid w:val="00A518C8"/>
    <w:rsid w:val="00AB612E"/>
    <w:rsid w:val="00AC4383"/>
    <w:rsid w:val="00AC4664"/>
    <w:rsid w:val="00AC70C8"/>
    <w:rsid w:val="00AC70E5"/>
    <w:rsid w:val="00B61C1C"/>
    <w:rsid w:val="00BA216A"/>
    <w:rsid w:val="00BE11E5"/>
    <w:rsid w:val="00BF29A3"/>
    <w:rsid w:val="00C11A9D"/>
    <w:rsid w:val="00C161CD"/>
    <w:rsid w:val="00C273AE"/>
    <w:rsid w:val="00C4048A"/>
    <w:rsid w:val="00C73FAC"/>
    <w:rsid w:val="00CE10D5"/>
    <w:rsid w:val="00D24444"/>
    <w:rsid w:val="00D50471"/>
    <w:rsid w:val="00D52AC9"/>
    <w:rsid w:val="00D60513"/>
    <w:rsid w:val="00D7622C"/>
    <w:rsid w:val="00D8235E"/>
    <w:rsid w:val="00DC7B45"/>
    <w:rsid w:val="00DF2CB1"/>
    <w:rsid w:val="00E603F8"/>
    <w:rsid w:val="00E63799"/>
    <w:rsid w:val="00E84AAF"/>
    <w:rsid w:val="00E979A6"/>
    <w:rsid w:val="00EE5BED"/>
    <w:rsid w:val="00EF38FE"/>
    <w:rsid w:val="00EF4F79"/>
    <w:rsid w:val="00F75B9B"/>
    <w:rsid w:val="00F85C3B"/>
    <w:rsid w:val="00FA6048"/>
    <w:rsid w:val="00FE7160"/>
    <w:rsid w:val="00FF5C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8F65"/>
  <w15:chartTrackingRefBased/>
  <w15:docId w15:val="{C99D6E18-095E-4D0C-912E-BCEC92D3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5EA"/>
    <w:pPr>
      <w:bidi/>
      <w:spacing w:after="200" w:line="276" w:lineRule="auto"/>
    </w:pPr>
    <w:rPr>
      <w:sz w:val="22"/>
      <w:szCs w:val="22"/>
    </w:rPr>
  </w:style>
  <w:style w:type="paragraph" w:styleId="1">
    <w:name w:val="heading 1"/>
    <w:aliases w:val="H2"/>
    <w:basedOn w:val="a"/>
    <w:next w:val="a"/>
    <w:link w:val="10"/>
    <w:qFormat/>
    <w:rsid w:val="005E192E"/>
    <w:pPr>
      <w:keepNext/>
      <w:spacing w:after="0" w:line="240" w:lineRule="auto"/>
      <w:jc w:val="right"/>
      <w:outlineLvl w:val="0"/>
    </w:pPr>
    <w:rPr>
      <w:rFonts w:ascii="Times New Roman" w:eastAsia="Times New Roman" w:hAnsi="Times New Roman" w:cs="Times New Roman"/>
      <w:b/>
      <w:bCs/>
      <w:sz w:val="24"/>
      <w:szCs w:val="24"/>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9E3"/>
    <w:pPr>
      <w:tabs>
        <w:tab w:val="center" w:pos="4153"/>
        <w:tab w:val="right" w:pos="8306"/>
      </w:tabs>
      <w:spacing w:after="0" w:line="240" w:lineRule="auto"/>
    </w:pPr>
  </w:style>
  <w:style w:type="character" w:customStyle="1" w:styleId="a4">
    <w:name w:val="כותרת עליונה תו"/>
    <w:basedOn w:val="a0"/>
    <w:link w:val="a3"/>
    <w:uiPriority w:val="99"/>
    <w:rsid w:val="00A339E3"/>
  </w:style>
  <w:style w:type="paragraph" w:styleId="a5">
    <w:name w:val="footer"/>
    <w:basedOn w:val="a"/>
    <w:link w:val="a6"/>
    <w:uiPriority w:val="99"/>
    <w:unhideWhenUsed/>
    <w:rsid w:val="00A339E3"/>
    <w:pPr>
      <w:tabs>
        <w:tab w:val="center" w:pos="4153"/>
        <w:tab w:val="right" w:pos="8306"/>
      </w:tabs>
      <w:spacing w:after="0" w:line="240" w:lineRule="auto"/>
    </w:pPr>
  </w:style>
  <w:style w:type="character" w:customStyle="1" w:styleId="a6">
    <w:name w:val="כותרת תחתונה תו"/>
    <w:basedOn w:val="a0"/>
    <w:link w:val="a5"/>
    <w:uiPriority w:val="99"/>
    <w:rsid w:val="00A339E3"/>
  </w:style>
  <w:style w:type="table" w:styleId="a7">
    <w:name w:val="Table Grid"/>
    <w:basedOn w:val="a1"/>
    <w:uiPriority w:val="59"/>
    <w:rsid w:val="005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
    <w:basedOn w:val="a0"/>
    <w:link w:val="1"/>
    <w:rsid w:val="005E192E"/>
    <w:rPr>
      <w:rFonts w:ascii="Times New Roman" w:eastAsia="Times New Roman" w:hAnsi="Times New Roman" w:cs="Times New Roman"/>
      <w:b/>
      <w:bCs/>
      <w:sz w:val="24"/>
      <w:szCs w:val="24"/>
      <w:u w:val="single"/>
      <w:lang w:val="x-none" w:eastAsia="he-IL"/>
    </w:rPr>
  </w:style>
  <w:style w:type="paragraph" w:styleId="a8">
    <w:name w:val="Revision"/>
    <w:hidden/>
    <w:uiPriority w:val="99"/>
    <w:semiHidden/>
    <w:rsid w:val="00013559"/>
    <w:rPr>
      <w:sz w:val="22"/>
      <w:szCs w:val="22"/>
    </w:rPr>
  </w:style>
  <w:style w:type="paragraph" w:styleId="a9">
    <w:name w:val="List Paragraph"/>
    <w:aliases w:val="LP1,מפרט פירוט סעיפים,Bullet List,style 2,פיסקת bullets,Numbered List Paragraph,ד-סעיףמודגשממוספר,lp1,FooterText,numbered,Paragraphe de liste1,List Paragraph_0,List Paragraph_1,רשימה א.ב,Bullet Number,Use Case List Paragraph,רגיל לשאלות"/>
    <w:basedOn w:val="a"/>
    <w:link w:val="aa"/>
    <w:uiPriority w:val="34"/>
    <w:qFormat/>
    <w:rsid w:val="0010307F"/>
    <w:pPr>
      <w:ind w:left="720"/>
      <w:contextualSpacing/>
    </w:pPr>
  </w:style>
  <w:style w:type="character" w:customStyle="1" w:styleId="aa">
    <w:name w:val="פיסקת רשימה תו"/>
    <w:aliases w:val="LP1 תו,מפרט פירוט סעיפים תו,Bullet List תו,style 2 תו,פיסקת bullets תו,Numbered List Paragraph תו,ד-סעיףמודגשממוספר תו,lp1 תו,FooterText תו,numbered תו,Paragraphe de liste1 תו,List Paragraph_0 תו,List Paragraph_1 תו,רשימה א.ב תו"/>
    <w:link w:val="a9"/>
    <w:uiPriority w:val="34"/>
    <w:rsid w:val="0010307F"/>
    <w:rPr>
      <w:sz w:val="22"/>
      <w:szCs w:val="22"/>
    </w:rPr>
  </w:style>
  <w:style w:type="character" w:styleId="ab">
    <w:name w:val="annotation reference"/>
    <w:basedOn w:val="a0"/>
    <w:uiPriority w:val="99"/>
    <w:semiHidden/>
    <w:unhideWhenUsed/>
    <w:rsid w:val="002452B9"/>
    <w:rPr>
      <w:sz w:val="16"/>
      <w:szCs w:val="16"/>
    </w:rPr>
  </w:style>
  <w:style w:type="paragraph" w:styleId="ac">
    <w:name w:val="annotation text"/>
    <w:basedOn w:val="a"/>
    <w:link w:val="ad"/>
    <w:uiPriority w:val="99"/>
    <w:unhideWhenUsed/>
    <w:rsid w:val="002452B9"/>
    <w:pPr>
      <w:spacing w:line="240" w:lineRule="auto"/>
    </w:pPr>
    <w:rPr>
      <w:sz w:val="20"/>
      <w:szCs w:val="20"/>
    </w:rPr>
  </w:style>
  <w:style w:type="character" w:customStyle="1" w:styleId="ad">
    <w:name w:val="טקסט הערה תו"/>
    <w:basedOn w:val="a0"/>
    <w:link w:val="ac"/>
    <w:uiPriority w:val="99"/>
    <w:rsid w:val="002452B9"/>
  </w:style>
  <w:style w:type="paragraph" w:styleId="ae">
    <w:name w:val="annotation subject"/>
    <w:basedOn w:val="ac"/>
    <w:next w:val="ac"/>
    <w:link w:val="af"/>
    <w:uiPriority w:val="99"/>
    <w:semiHidden/>
    <w:unhideWhenUsed/>
    <w:rsid w:val="002452B9"/>
    <w:rPr>
      <w:b/>
      <w:bCs/>
    </w:rPr>
  </w:style>
  <w:style w:type="character" w:customStyle="1" w:styleId="af">
    <w:name w:val="נושא הערה תו"/>
    <w:basedOn w:val="ad"/>
    <w:link w:val="ae"/>
    <w:uiPriority w:val="99"/>
    <w:semiHidden/>
    <w:rsid w:val="00245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276">
      <w:bodyDiv w:val="1"/>
      <w:marLeft w:val="0"/>
      <w:marRight w:val="0"/>
      <w:marTop w:val="0"/>
      <w:marBottom w:val="0"/>
      <w:divBdr>
        <w:top w:val="none" w:sz="0" w:space="0" w:color="auto"/>
        <w:left w:val="none" w:sz="0" w:space="0" w:color="auto"/>
        <w:bottom w:val="none" w:sz="0" w:space="0" w:color="auto"/>
        <w:right w:val="none" w:sz="0" w:space="0" w:color="auto"/>
      </w:divBdr>
    </w:div>
    <w:div w:id="59179803">
      <w:bodyDiv w:val="1"/>
      <w:marLeft w:val="0"/>
      <w:marRight w:val="0"/>
      <w:marTop w:val="0"/>
      <w:marBottom w:val="0"/>
      <w:divBdr>
        <w:top w:val="none" w:sz="0" w:space="0" w:color="auto"/>
        <w:left w:val="none" w:sz="0" w:space="0" w:color="auto"/>
        <w:bottom w:val="none" w:sz="0" w:space="0" w:color="auto"/>
        <w:right w:val="none" w:sz="0" w:space="0" w:color="auto"/>
      </w:divBdr>
    </w:div>
    <w:div w:id="71508136">
      <w:bodyDiv w:val="1"/>
      <w:marLeft w:val="0"/>
      <w:marRight w:val="0"/>
      <w:marTop w:val="0"/>
      <w:marBottom w:val="0"/>
      <w:divBdr>
        <w:top w:val="none" w:sz="0" w:space="0" w:color="auto"/>
        <w:left w:val="none" w:sz="0" w:space="0" w:color="auto"/>
        <w:bottom w:val="none" w:sz="0" w:space="0" w:color="auto"/>
        <w:right w:val="none" w:sz="0" w:space="0" w:color="auto"/>
      </w:divBdr>
    </w:div>
    <w:div w:id="90123472">
      <w:bodyDiv w:val="1"/>
      <w:marLeft w:val="0"/>
      <w:marRight w:val="0"/>
      <w:marTop w:val="0"/>
      <w:marBottom w:val="0"/>
      <w:divBdr>
        <w:top w:val="none" w:sz="0" w:space="0" w:color="auto"/>
        <w:left w:val="none" w:sz="0" w:space="0" w:color="auto"/>
        <w:bottom w:val="none" w:sz="0" w:space="0" w:color="auto"/>
        <w:right w:val="none" w:sz="0" w:space="0" w:color="auto"/>
      </w:divBdr>
    </w:div>
    <w:div w:id="111362210">
      <w:bodyDiv w:val="1"/>
      <w:marLeft w:val="0"/>
      <w:marRight w:val="0"/>
      <w:marTop w:val="0"/>
      <w:marBottom w:val="0"/>
      <w:divBdr>
        <w:top w:val="none" w:sz="0" w:space="0" w:color="auto"/>
        <w:left w:val="none" w:sz="0" w:space="0" w:color="auto"/>
        <w:bottom w:val="none" w:sz="0" w:space="0" w:color="auto"/>
        <w:right w:val="none" w:sz="0" w:space="0" w:color="auto"/>
      </w:divBdr>
    </w:div>
    <w:div w:id="118912841">
      <w:bodyDiv w:val="1"/>
      <w:marLeft w:val="0"/>
      <w:marRight w:val="0"/>
      <w:marTop w:val="0"/>
      <w:marBottom w:val="0"/>
      <w:divBdr>
        <w:top w:val="none" w:sz="0" w:space="0" w:color="auto"/>
        <w:left w:val="none" w:sz="0" w:space="0" w:color="auto"/>
        <w:bottom w:val="none" w:sz="0" w:space="0" w:color="auto"/>
        <w:right w:val="none" w:sz="0" w:space="0" w:color="auto"/>
      </w:divBdr>
    </w:div>
    <w:div w:id="131220052">
      <w:bodyDiv w:val="1"/>
      <w:marLeft w:val="0"/>
      <w:marRight w:val="0"/>
      <w:marTop w:val="0"/>
      <w:marBottom w:val="0"/>
      <w:divBdr>
        <w:top w:val="none" w:sz="0" w:space="0" w:color="auto"/>
        <w:left w:val="none" w:sz="0" w:space="0" w:color="auto"/>
        <w:bottom w:val="none" w:sz="0" w:space="0" w:color="auto"/>
        <w:right w:val="none" w:sz="0" w:space="0" w:color="auto"/>
      </w:divBdr>
    </w:div>
    <w:div w:id="133375073">
      <w:bodyDiv w:val="1"/>
      <w:marLeft w:val="0"/>
      <w:marRight w:val="0"/>
      <w:marTop w:val="0"/>
      <w:marBottom w:val="0"/>
      <w:divBdr>
        <w:top w:val="none" w:sz="0" w:space="0" w:color="auto"/>
        <w:left w:val="none" w:sz="0" w:space="0" w:color="auto"/>
        <w:bottom w:val="none" w:sz="0" w:space="0" w:color="auto"/>
        <w:right w:val="none" w:sz="0" w:space="0" w:color="auto"/>
      </w:divBdr>
    </w:div>
    <w:div w:id="144201135">
      <w:bodyDiv w:val="1"/>
      <w:marLeft w:val="0"/>
      <w:marRight w:val="0"/>
      <w:marTop w:val="0"/>
      <w:marBottom w:val="0"/>
      <w:divBdr>
        <w:top w:val="none" w:sz="0" w:space="0" w:color="auto"/>
        <w:left w:val="none" w:sz="0" w:space="0" w:color="auto"/>
        <w:bottom w:val="none" w:sz="0" w:space="0" w:color="auto"/>
        <w:right w:val="none" w:sz="0" w:space="0" w:color="auto"/>
      </w:divBdr>
    </w:div>
    <w:div w:id="147093461">
      <w:bodyDiv w:val="1"/>
      <w:marLeft w:val="0"/>
      <w:marRight w:val="0"/>
      <w:marTop w:val="0"/>
      <w:marBottom w:val="0"/>
      <w:divBdr>
        <w:top w:val="none" w:sz="0" w:space="0" w:color="auto"/>
        <w:left w:val="none" w:sz="0" w:space="0" w:color="auto"/>
        <w:bottom w:val="none" w:sz="0" w:space="0" w:color="auto"/>
        <w:right w:val="none" w:sz="0" w:space="0" w:color="auto"/>
      </w:divBdr>
    </w:div>
    <w:div w:id="165631851">
      <w:bodyDiv w:val="1"/>
      <w:marLeft w:val="0"/>
      <w:marRight w:val="0"/>
      <w:marTop w:val="0"/>
      <w:marBottom w:val="0"/>
      <w:divBdr>
        <w:top w:val="none" w:sz="0" w:space="0" w:color="auto"/>
        <w:left w:val="none" w:sz="0" w:space="0" w:color="auto"/>
        <w:bottom w:val="none" w:sz="0" w:space="0" w:color="auto"/>
        <w:right w:val="none" w:sz="0" w:space="0" w:color="auto"/>
      </w:divBdr>
    </w:div>
    <w:div w:id="179856764">
      <w:bodyDiv w:val="1"/>
      <w:marLeft w:val="0"/>
      <w:marRight w:val="0"/>
      <w:marTop w:val="0"/>
      <w:marBottom w:val="0"/>
      <w:divBdr>
        <w:top w:val="none" w:sz="0" w:space="0" w:color="auto"/>
        <w:left w:val="none" w:sz="0" w:space="0" w:color="auto"/>
        <w:bottom w:val="none" w:sz="0" w:space="0" w:color="auto"/>
        <w:right w:val="none" w:sz="0" w:space="0" w:color="auto"/>
      </w:divBdr>
    </w:div>
    <w:div w:id="181097056">
      <w:bodyDiv w:val="1"/>
      <w:marLeft w:val="0"/>
      <w:marRight w:val="0"/>
      <w:marTop w:val="0"/>
      <w:marBottom w:val="0"/>
      <w:divBdr>
        <w:top w:val="none" w:sz="0" w:space="0" w:color="auto"/>
        <w:left w:val="none" w:sz="0" w:space="0" w:color="auto"/>
        <w:bottom w:val="none" w:sz="0" w:space="0" w:color="auto"/>
        <w:right w:val="none" w:sz="0" w:space="0" w:color="auto"/>
      </w:divBdr>
    </w:div>
    <w:div w:id="181167034">
      <w:bodyDiv w:val="1"/>
      <w:marLeft w:val="0"/>
      <w:marRight w:val="0"/>
      <w:marTop w:val="0"/>
      <w:marBottom w:val="0"/>
      <w:divBdr>
        <w:top w:val="none" w:sz="0" w:space="0" w:color="auto"/>
        <w:left w:val="none" w:sz="0" w:space="0" w:color="auto"/>
        <w:bottom w:val="none" w:sz="0" w:space="0" w:color="auto"/>
        <w:right w:val="none" w:sz="0" w:space="0" w:color="auto"/>
      </w:divBdr>
    </w:div>
    <w:div w:id="188959735">
      <w:bodyDiv w:val="1"/>
      <w:marLeft w:val="0"/>
      <w:marRight w:val="0"/>
      <w:marTop w:val="0"/>
      <w:marBottom w:val="0"/>
      <w:divBdr>
        <w:top w:val="none" w:sz="0" w:space="0" w:color="auto"/>
        <w:left w:val="none" w:sz="0" w:space="0" w:color="auto"/>
        <w:bottom w:val="none" w:sz="0" w:space="0" w:color="auto"/>
        <w:right w:val="none" w:sz="0" w:space="0" w:color="auto"/>
      </w:divBdr>
    </w:div>
    <w:div w:id="191921161">
      <w:bodyDiv w:val="1"/>
      <w:marLeft w:val="0"/>
      <w:marRight w:val="0"/>
      <w:marTop w:val="0"/>
      <w:marBottom w:val="0"/>
      <w:divBdr>
        <w:top w:val="none" w:sz="0" w:space="0" w:color="auto"/>
        <w:left w:val="none" w:sz="0" w:space="0" w:color="auto"/>
        <w:bottom w:val="none" w:sz="0" w:space="0" w:color="auto"/>
        <w:right w:val="none" w:sz="0" w:space="0" w:color="auto"/>
      </w:divBdr>
    </w:div>
    <w:div w:id="200359534">
      <w:bodyDiv w:val="1"/>
      <w:marLeft w:val="0"/>
      <w:marRight w:val="0"/>
      <w:marTop w:val="0"/>
      <w:marBottom w:val="0"/>
      <w:divBdr>
        <w:top w:val="none" w:sz="0" w:space="0" w:color="auto"/>
        <w:left w:val="none" w:sz="0" w:space="0" w:color="auto"/>
        <w:bottom w:val="none" w:sz="0" w:space="0" w:color="auto"/>
        <w:right w:val="none" w:sz="0" w:space="0" w:color="auto"/>
      </w:divBdr>
    </w:div>
    <w:div w:id="220674619">
      <w:bodyDiv w:val="1"/>
      <w:marLeft w:val="0"/>
      <w:marRight w:val="0"/>
      <w:marTop w:val="0"/>
      <w:marBottom w:val="0"/>
      <w:divBdr>
        <w:top w:val="none" w:sz="0" w:space="0" w:color="auto"/>
        <w:left w:val="none" w:sz="0" w:space="0" w:color="auto"/>
        <w:bottom w:val="none" w:sz="0" w:space="0" w:color="auto"/>
        <w:right w:val="none" w:sz="0" w:space="0" w:color="auto"/>
      </w:divBdr>
    </w:div>
    <w:div w:id="220942969">
      <w:bodyDiv w:val="1"/>
      <w:marLeft w:val="0"/>
      <w:marRight w:val="0"/>
      <w:marTop w:val="0"/>
      <w:marBottom w:val="0"/>
      <w:divBdr>
        <w:top w:val="none" w:sz="0" w:space="0" w:color="auto"/>
        <w:left w:val="none" w:sz="0" w:space="0" w:color="auto"/>
        <w:bottom w:val="none" w:sz="0" w:space="0" w:color="auto"/>
        <w:right w:val="none" w:sz="0" w:space="0" w:color="auto"/>
      </w:divBdr>
    </w:div>
    <w:div w:id="225801538">
      <w:bodyDiv w:val="1"/>
      <w:marLeft w:val="0"/>
      <w:marRight w:val="0"/>
      <w:marTop w:val="0"/>
      <w:marBottom w:val="0"/>
      <w:divBdr>
        <w:top w:val="none" w:sz="0" w:space="0" w:color="auto"/>
        <w:left w:val="none" w:sz="0" w:space="0" w:color="auto"/>
        <w:bottom w:val="none" w:sz="0" w:space="0" w:color="auto"/>
        <w:right w:val="none" w:sz="0" w:space="0" w:color="auto"/>
      </w:divBdr>
    </w:div>
    <w:div w:id="284623500">
      <w:bodyDiv w:val="1"/>
      <w:marLeft w:val="0"/>
      <w:marRight w:val="0"/>
      <w:marTop w:val="0"/>
      <w:marBottom w:val="0"/>
      <w:divBdr>
        <w:top w:val="none" w:sz="0" w:space="0" w:color="auto"/>
        <w:left w:val="none" w:sz="0" w:space="0" w:color="auto"/>
        <w:bottom w:val="none" w:sz="0" w:space="0" w:color="auto"/>
        <w:right w:val="none" w:sz="0" w:space="0" w:color="auto"/>
      </w:divBdr>
    </w:div>
    <w:div w:id="287325015">
      <w:bodyDiv w:val="1"/>
      <w:marLeft w:val="0"/>
      <w:marRight w:val="0"/>
      <w:marTop w:val="0"/>
      <w:marBottom w:val="0"/>
      <w:divBdr>
        <w:top w:val="none" w:sz="0" w:space="0" w:color="auto"/>
        <w:left w:val="none" w:sz="0" w:space="0" w:color="auto"/>
        <w:bottom w:val="none" w:sz="0" w:space="0" w:color="auto"/>
        <w:right w:val="none" w:sz="0" w:space="0" w:color="auto"/>
      </w:divBdr>
    </w:div>
    <w:div w:id="296886172">
      <w:bodyDiv w:val="1"/>
      <w:marLeft w:val="0"/>
      <w:marRight w:val="0"/>
      <w:marTop w:val="0"/>
      <w:marBottom w:val="0"/>
      <w:divBdr>
        <w:top w:val="none" w:sz="0" w:space="0" w:color="auto"/>
        <w:left w:val="none" w:sz="0" w:space="0" w:color="auto"/>
        <w:bottom w:val="none" w:sz="0" w:space="0" w:color="auto"/>
        <w:right w:val="none" w:sz="0" w:space="0" w:color="auto"/>
      </w:divBdr>
    </w:div>
    <w:div w:id="353121045">
      <w:bodyDiv w:val="1"/>
      <w:marLeft w:val="0"/>
      <w:marRight w:val="0"/>
      <w:marTop w:val="0"/>
      <w:marBottom w:val="0"/>
      <w:divBdr>
        <w:top w:val="none" w:sz="0" w:space="0" w:color="auto"/>
        <w:left w:val="none" w:sz="0" w:space="0" w:color="auto"/>
        <w:bottom w:val="none" w:sz="0" w:space="0" w:color="auto"/>
        <w:right w:val="none" w:sz="0" w:space="0" w:color="auto"/>
      </w:divBdr>
    </w:div>
    <w:div w:id="354119867">
      <w:bodyDiv w:val="1"/>
      <w:marLeft w:val="0"/>
      <w:marRight w:val="0"/>
      <w:marTop w:val="0"/>
      <w:marBottom w:val="0"/>
      <w:divBdr>
        <w:top w:val="none" w:sz="0" w:space="0" w:color="auto"/>
        <w:left w:val="none" w:sz="0" w:space="0" w:color="auto"/>
        <w:bottom w:val="none" w:sz="0" w:space="0" w:color="auto"/>
        <w:right w:val="none" w:sz="0" w:space="0" w:color="auto"/>
      </w:divBdr>
    </w:div>
    <w:div w:id="359555480">
      <w:bodyDiv w:val="1"/>
      <w:marLeft w:val="0"/>
      <w:marRight w:val="0"/>
      <w:marTop w:val="0"/>
      <w:marBottom w:val="0"/>
      <w:divBdr>
        <w:top w:val="none" w:sz="0" w:space="0" w:color="auto"/>
        <w:left w:val="none" w:sz="0" w:space="0" w:color="auto"/>
        <w:bottom w:val="none" w:sz="0" w:space="0" w:color="auto"/>
        <w:right w:val="none" w:sz="0" w:space="0" w:color="auto"/>
      </w:divBdr>
    </w:div>
    <w:div w:id="368846635">
      <w:bodyDiv w:val="1"/>
      <w:marLeft w:val="0"/>
      <w:marRight w:val="0"/>
      <w:marTop w:val="0"/>
      <w:marBottom w:val="0"/>
      <w:divBdr>
        <w:top w:val="none" w:sz="0" w:space="0" w:color="auto"/>
        <w:left w:val="none" w:sz="0" w:space="0" w:color="auto"/>
        <w:bottom w:val="none" w:sz="0" w:space="0" w:color="auto"/>
        <w:right w:val="none" w:sz="0" w:space="0" w:color="auto"/>
      </w:divBdr>
    </w:div>
    <w:div w:id="374814917">
      <w:bodyDiv w:val="1"/>
      <w:marLeft w:val="0"/>
      <w:marRight w:val="0"/>
      <w:marTop w:val="0"/>
      <w:marBottom w:val="0"/>
      <w:divBdr>
        <w:top w:val="none" w:sz="0" w:space="0" w:color="auto"/>
        <w:left w:val="none" w:sz="0" w:space="0" w:color="auto"/>
        <w:bottom w:val="none" w:sz="0" w:space="0" w:color="auto"/>
        <w:right w:val="none" w:sz="0" w:space="0" w:color="auto"/>
      </w:divBdr>
    </w:div>
    <w:div w:id="402720192">
      <w:bodyDiv w:val="1"/>
      <w:marLeft w:val="0"/>
      <w:marRight w:val="0"/>
      <w:marTop w:val="0"/>
      <w:marBottom w:val="0"/>
      <w:divBdr>
        <w:top w:val="none" w:sz="0" w:space="0" w:color="auto"/>
        <w:left w:val="none" w:sz="0" w:space="0" w:color="auto"/>
        <w:bottom w:val="none" w:sz="0" w:space="0" w:color="auto"/>
        <w:right w:val="none" w:sz="0" w:space="0" w:color="auto"/>
      </w:divBdr>
    </w:div>
    <w:div w:id="404693652">
      <w:bodyDiv w:val="1"/>
      <w:marLeft w:val="0"/>
      <w:marRight w:val="0"/>
      <w:marTop w:val="0"/>
      <w:marBottom w:val="0"/>
      <w:divBdr>
        <w:top w:val="none" w:sz="0" w:space="0" w:color="auto"/>
        <w:left w:val="none" w:sz="0" w:space="0" w:color="auto"/>
        <w:bottom w:val="none" w:sz="0" w:space="0" w:color="auto"/>
        <w:right w:val="none" w:sz="0" w:space="0" w:color="auto"/>
      </w:divBdr>
    </w:div>
    <w:div w:id="441078058">
      <w:bodyDiv w:val="1"/>
      <w:marLeft w:val="0"/>
      <w:marRight w:val="0"/>
      <w:marTop w:val="0"/>
      <w:marBottom w:val="0"/>
      <w:divBdr>
        <w:top w:val="none" w:sz="0" w:space="0" w:color="auto"/>
        <w:left w:val="none" w:sz="0" w:space="0" w:color="auto"/>
        <w:bottom w:val="none" w:sz="0" w:space="0" w:color="auto"/>
        <w:right w:val="none" w:sz="0" w:space="0" w:color="auto"/>
      </w:divBdr>
    </w:div>
    <w:div w:id="452022064">
      <w:bodyDiv w:val="1"/>
      <w:marLeft w:val="0"/>
      <w:marRight w:val="0"/>
      <w:marTop w:val="0"/>
      <w:marBottom w:val="0"/>
      <w:divBdr>
        <w:top w:val="none" w:sz="0" w:space="0" w:color="auto"/>
        <w:left w:val="none" w:sz="0" w:space="0" w:color="auto"/>
        <w:bottom w:val="none" w:sz="0" w:space="0" w:color="auto"/>
        <w:right w:val="none" w:sz="0" w:space="0" w:color="auto"/>
      </w:divBdr>
    </w:div>
    <w:div w:id="460147187">
      <w:bodyDiv w:val="1"/>
      <w:marLeft w:val="0"/>
      <w:marRight w:val="0"/>
      <w:marTop w:val="0"/>
      <w:marBottom w:val="0"/>
      <w:divBdr>
        <w:top w:val="none" w:sz="0" w:space="0" w:color="auto"/>
        <w:left w:val="none" w:sz="0" w:space="0" w:color="auto"/>
        <w:bottom w:val="none" w:sz="0" w:space="0" w:color="auto"/>
        <w:right w:val="none" w:sz="0" w:space="0" w:color="auto"/>
      </w:divBdr>
    </w:div>
    <w:div w:id="478807611">
      <w:bodyDiv w:val="1"/>
      <w:marLeft w:val="0"/>
      <w:marRight w:val="0"/>
      <w:marTop w:val="0"/>
      <w:marBottom w:val="0"/>
      <w:divBdr>
        <w:top w:val="none" w:sz="0" w:space="0" w:color="auto"/>
        <w:left w:val="none" w:sz="0" w:space="0" w:color="auto"/>
        <w:bottom w:val="none" w:sz="0" w:space="0" w:color="auto"/>
        <w:right w:val="none" w:sz="0" w:space="0" w:color="auto"/>
      </w:divBdr>
    </w:div>
    <w:div w:id="479468982">
      <w:bodyDiv w:val="1"/>
      <w:marLeft w:val="0"/>
      <w:marRight w:val="0"/>
      <w:marTop w:val="0"/>
      <w:marBottom w:val="0"/>
      <w:divBdr>
        <w:top w:val="none" w:sz="0" w:space="0" w:color="auto"/>
        <w:left w:val="none" w:sz="0" w:space="0" w:color="auto"/>
        <w:bottom w:val="none" w:sz="0" w:space="0" w:color="auto"/>
        <w:right w:val="none" w:sz="0" w:space="0" w:color="auto"/>
      </w:divBdr>
    </w:div>
    <w:div w:id="483087387">
      <w:bodyDiv w:val="1"/>
      <w:marLeft w:val="0"/>
      <w:marRight w:val="0"/>
      <w:marTop w:val="0"/>
      <w:marBottom w:val="0"/>
      <w:divBdr>
        <w:top w:val="none" w:sz="0" w:space="0" w:color="auto"/>
        <w:left w:val="none" w:sz="0" w:space="0" w:color="auto"/>
        <w:bottom w:val="none" w:sz="0" w:space="0" w:color="auto"/>
        <w:right w:val="none" w:sz="0" w:space="0" w:color="auto"/>
      </w:divBdr>
    </w:div>
    <w:div w:id="484125730">
      <w:bodyDiv w:val="1"/>
      <w:marLeft w:val="0"/>
      <w:marRight w:val="0"/>
      <w:marTop w:val="0"/>
      <w:marBottom w:val="0"/>
      <w:divBdr>
        <w:top w:val="none" w:sz="0" w:space="0" w:color="auto"/>
        <w:left w:val="none" w:sz="0" w:space="0" w:color="auto"/>
        <w:bottom w:val="none" w:sz="0" w:space="0" w:color="auto"/>
        <w:right w:val="none" w:sz="0" w:space="0" w:color="auto"/>
      </w:divBdr>
    </w:div>
    <w:div w:id="491411565">
      <w:bodyDiv w:val="1"/>
      <w:marLeft w:val="0"/>
      <w:marRight w:val="0"/>
      <w:marTop w:val="0"/>
      <w:marBottom w:val="0"/>
      <w:divBdr>
        <w:top w:val="none" w:sz="0" w:space="0" w:color="auto"/>
        <w:left w:val="none" w:sz="0" w:space="0" w:color="auto"/>
        <w:bottom w:val="none" w:sz="0" w:space="0" w:color="auto"/>
        <w:right w:val="none" w:sz="0" w:space="0" w:color="auto"/>
      </w:divBdr>
    </w:div>
    <w:div w:id="493766576">
      <w:bodyDiv w:val="1"/>
      <w:marLeft w:val="0"/>
      <w:marRight w:val="0"/>
      <w:marTop w:val="0"/>
      <w:marBottom w:val="0"/>
      <w:divBdr>
        <w:top w:val="none" w:sz="0" w:space="0" w:color="auto"/>
        <w:left w:val="none" w:sz="0" w:space="0" w:color="auto"/>
        <w:bottom w:val="none" w:sz="0" w:space="0" w:color="auto"/>
        <w:right w:val="none" w:sz="0" w:space="0" w:color="auto"/>
      </w:divBdr>
    </w:div>
    <w:div w:id="498347071">
      <w:bodyDiv w:val="1"/>
      <w:marLeft w:val="0"/>
      <w:marRight w:val="0"/>
      <w:marTop w:val="0"/>
      <w:marBottom w:val="0"/>
      <w:divBdr>
        <w:top w:val="none" w:sz="0" w:space="0" w:color="auto"/>
        <w:left w:val="none" w:sz="0" w:space="0" w:color="auto"/>
        <w:bottom w:val="none" w:sz="0" w:space="0" w:color="auto"/>
        <w:right w:val="none" w:sz="0" w:space="0" w:color="auto"/>
      </w:divBdr>
    </w:div>
    <w:div w:id="503865852">
      <w:bodyDiv w:val="1"/>
      <w:marLeft w:val="0"/>
      <w:marRight w:val="0"/>
      <w:marTop w:val="0"/>
      <w:marBottom w:val="0"/>
      <w:divBdr>
        <w:top w:val="none" w:sz="0" w:space="0" w:color="auto"/>
        <w:left w:val="none" w:sz="0" w:space="0" w:color="auto"/>
        <w:bottom w:val="none" w:sz="0" w:space="0" w:color="auto"/>
        <w:right w:val="none" w:sz="0" w:space="0" w:color="auto"/>
      </w:divBdr>
    </w:div>
    <w:div w:id="505099741">
      <w:bodyDiv w:val="1"/>
      <w:marLeft w:val="0"/>
      <w:marRight w:val="0"/>
      <w:marTop w:val="0"/>
      <w:marBottom w:val="0"/>
      <w:divBdr>
        <w:top w:val="none" w:sz="0" w:space="0" w:color="auto"/>
        <w:left w:val="none" w:sz="0" w:space="0" w:color="auto"/>
        <w:bottom w:val="none" w:sz="0" w:space="0" w:color="auto"/>
        <w:right w:val="none" w:sz="0" w:space="0" w:color="auto"/>
      </w:divBdr>
    </w:div>
    <w:div w:id="508717419">
      <w:bodyDiv w:val="1"/>
      <w:marLeft w:val="0"/>
      <w:marRight w:val="0"/>
      <w:marTop w:val="0"/>
      <w:marBottom w:val="0"/>
      <w:divBdr>
        <w:top w:val="none" w:sz="0" w:space="0" w:color="auto"/>
        <w:left w:val="none" w:sz="0" w:space="0" w:color="auto"/>
        <w:bottom w:val="none" w:sz="0" w:space="0" w:color="auto"/>
        <w:right w:val="none" w:sz="0" w:space="0" w:color="auto"/>
      </w:divBdr>
    </w:div>
    <w:div w:id="509755504">
      <w:bodyDiv w:val="1"/>
      <w:marLeft w:val="0"/>
      <w:marRight w:val="0"/>
      <w:marTop w:val="0"/>
      <w:marBottom w:val="0"/>
      <w:divBdr>
        <w:top w:val="none" w:sz="0" w:space="0" w:color="auto"/>
        <w:left w:val="none" w:sz="0" w:space="0" w:color="auto"/>
        <w:bottom w:val="none" w:sz="0" w:space="0" w:color="auto"/>
        <w:right w:val="none" w:sz="0" w:space="0" w:color="auto"/>
      </w:divBdr>
    </w:div>
    <w:div w:id="566187322">
      <w:bodyDiv w:val="1"/>
      <w:marLeft w:val="0"/>
      <w:marRight w:val="0"/>
      <w:marTop w:val="0"/>
      <w:marBottom w:val="0"/>
      <w:divBdr>
        <w:top w:val="none" w:sz="0" w:space="0" w:color="auto"/>
        <w:left w:val="none" w:sz="0" w:space="0" w:color="auto"/>
        <w:bottom w:val="none" w:sz="0" w:space="0" w:color="auto"/>
        <w:right w:val="none" w:sz="0" w:space="0" w:color="auto"/>
      </w:divBdr>
    </w:div>
    <w:div w:id="588975318">
      <w:bodyDiv w:val="1"/>
      <w:marLeft w:val="0"/>
      <w:marRight w:val="0"/>
      <w:marTop w:val="0"/>
      <w:marBottom w:val="0"/>
      <w:divBdr>
        <w:top w:val="none" w:sz="0" w:space="0" w:color="auto"/>
        <w:left w:val="none" w:sz="0" w:space="0" w:color="auto"/>
        <w:bottom w:val="none" w:sz="0" w:space="0" w:color="auto"/>
        <w:right w:val="none" w:sz="0" w:space="0" w:color="auto"/>
      </w:divBdr>
    </w:div>
    <w:div w:id="604271266">
      <w:bodyDiv w:val="1"/>
      <w:marLeft w:val="0"/>
      <w:marRight w:val="0"/>
      <w:marTop w:val="0"/>
      <w:marBottom w:val="0"/>
      <w:divBdr>
        <w:top w:val="none" w:sz="0" w:space="0" w:color="auto"/>
        <w:left w:val="none" w:sz="0" w:space="0" w:color="auto"/>
        <w:bottom w:val="none" w:sz="0" w:space="0" w:color="auto"/>
        <w:right w:val="none" w:sz="0" w:space="0" w:color="auto"/>
      </w:divBdr>
    </w:div>
    <w:div w:id="621376664">
      <w:bodyDiv w:val="1"/>
      <w:marLeft w:val="0"/>
      <w:marRight w:val="0"/>
      <w:marTop w:val="0"/>
      <w:marBottom w:val="0"/>
      <w:divBdr>
        <w:top w:val="none" w:sz="0" w:space="0" w:color="auto"/>
        <w:left w:val="none" w:sz="0" w:space="0" w:color="auto"/>
        <w:bottom w:val="none" w:sz="0" w:space="0" w:color="auto"/>
        <w:right w:val="none" w:sz="0" w:space="0" w:color="auto"/>
      </w:divBdr>
    </w:div>
    <w:div w:id="688066943">
      <w:bodyDiv w:val="1"/>
      <w:marLeft w:val="0"/>
      <w:marRight w:val="0"/>
      <w:marTop w:val="0"/>
      <w:marBottom w:val="0"/>
      <w:divBdr>
        <w:top w:val="none" w:sz="0" w:space="0" w:color="auto"/>
        <w:left w:val="none" w:sz="0" w:space="0" w:color="auto"/>
        <w:bottom w:val="none" w:sz="0" w:space="0" w:color="auto"/>
        <w:right w:val="none" w:sz="0" w:space="0" w:color="auto"/>
      </w:divBdr>
    </w:div>
    <w:div w:id="690910936">
      <w:bodyDiv w:val="1"/>
      <w:marLeft w:val="0"/>
      <w:marRight w:val="0"/>
      <w:marTop w:val="0"/>
      <w:marBottom w:val="0"/>
      <w:divBdr>
        <w:top w:val="none" w:sz="0" w:space="0" w:color="auto"/>
        <w:left w:val="none" w:sz="0" w:space="0" w:color="auto"/>
        <w:bottom w:val="none" w:sz="0" w:space="0" w:color="auto"/>
        <w:right w:val="none" w:sz="0" w:space="0" w:color="auto"/>
      </w:divBdr>
    </w:div>
    <w:div w:id="722481815">
      <w:bodyDiv w:val="1"/>
      <w:marLeft w:val="0"/>
      <w:marRight w:val="0"/>
      <w:marTop w:val="0"/>
      <w:marBottom w:val="0"/>
      <w:divBdr>
        <w:top w:val="none" w:sz="0" w:space="0" w:color="auto"/>
        <w:left w:val="none" w:sz="0" w:space="0" w:color="auto"/>
        <w:bottom w:val="none" w:sz="0" w:space="0" w:color="auto"/>
        <w:right w:val="none" w:sz="0" w:space="0" w:color="auto"/>
      </w:divBdr>
    </w:div>
    <w:div w:id="746419817">
      <w:bodyDiv w:val="1"/>
      <w:marLeft w:val="0"/>
      <w:marRight w:val="0"/>
      <w:marTop w:val="0"/>
      <w:marBottom w:val="0"/>
      <w:divBdr>
        <w:top w:val="none" w:sz="0" w:space="0" w:color="auto"/>
        <w:left w:val="none" w:sz="0" w:space="0" w:color="auto"/>
        <w:bottom w:val="none" w:sz="0" w:space="0" w:color="auto"/>
        <w:right w:val="none" w:sz="0" w:space="0" w:color="auto"/>
      </w:divBdr>
    </w:div>
    <w:div w:id="790781247">
      <w:bodyDiv w:val="1"/>
      <w:marLeft w:val="0"/>
      <w:marRight w:val="0"/>
      <w:marTop w:val="0"/>
      <w:marBottom w:val="0"/>
      <w:divBdr>
        <w:top w:val="none" w:sz="0" w:space="0" w:color="auto"/>
        <w:left w:val="none" w:sz="0" w:space="0" w:color="auto"/>
        <w:bottom w:val="none" w:sz="0" w:space="0" w:color="auto"/>
        <w:right w:val="none" w:sz="0" w:space="0" w:color="auto"/>
      </w:divBdr>
    </w:div>
    <w:div w:id="798958707">
      <w:bodyDiv w:val="1"/>
      <w:marLeft w:val="0"/>
      <w:marRight w:val="0"/>
      <w:marTop w:val="0"/>
      <w:marBottom w:val="0"/>
      <w:divBdr>
        <w:top w:val="none" w:sz="0" w:space="0" w:color="auto"/>
        <w:left w:val="none" w:sz="0" w:space="0" w:color="auto"/>
        <w:bottom w:val="none" w:sz="0" w:space="0" w:color="auto"/>
        <w:right w:val="none" w:sz="0" w:space="0" w:color="auto"/>
      </w:divBdr>
    </w:div>
    <w:div w:id="807360190">
      <w:bodyDiv w:val="1"/>
      <w:marLeft w:val="0"/>
      <w:marRight w:val="0"/>
      <w:marTop w:val="0"/>
      <w:marBottom w:val="0"/>
      <w:divBdr>
        <w:top w:val="none" w:sz="0" w:space="0" w:color="auto"/>
        <w:left w:val="none" w:sz="0" w:space="0" w:color="auto"/>
        <w:bottom w:val="none" w:sz="0" w:space="0" w:color="auto"/>
        <w:right w:val="none" w:sz="0" w:space="0" w:color="auto"/>
      </w:divBdr>
    </w:div>
    <w:div w:id="845752157">
      <w:bodyDiv w:val="1"/>
      <w:marLeft w:val="0"/>
      <w:marRight w:val="0"/>
      <w:marTop w:val="0"/>
      <w:marBottom w:val="0"/>
      <w:divBdr>
        <w:top w:val="none" w:sz="0" w:space="0" w:color="auto"/>
        <w:left w:val="none" w:sz="0" w:space="0" w:color="auto"/>
        <w:bottom w:val="none" w:sz="0" w:space="0" w:color="auto"/>
        <w:right w:val="none" w:sz="0" w:space="0" w:color="auto"/>
      </w:divBdr>
    </w:div>
    <w:div w:id="848327238">
      <w:bodyDiv w:val="1"/>
      <w:marLeft w:val="0"/>
      <w:marRight w:val="0"/>
      <w:marTop w:val="0"/>
      <w:marBottom w:val="0"/>
      <w:divBdr>
        <w:top w:val="none" w:sz="0" w:space="0" w:color="auto"/>
        <w:left w:val="none" w:sz="0" w:space="0" w:color="auto"/>
        <w:bottom w:val="none" w:sz="0" w:space="0" w:color="auto"/>
        <w:right w:val="none" w:sz="0" w:space="0" w:color="auto"/>
      </w:divBdr>
    </w:div>
    <w:div w:id="855775425">
      <w:bodyDiv w:val="1"/>
      <w:marLeft w:val="0"/>
      <w:marRight w:val="0"/>
      <w:marTop w:val="0"/>
      <w:marBottom w:val="0"/>
      <w:divBdr>
        <w:top w:val="none" w:sz="0" w:space="0" w:color="auto"/>
        <w:left w:val="none" w:sz="0" w:space="0" w:color="auto"/>
        <w:bottom w:val="none" w:sz="0" w:space="0" w:color="auto"/>
        <w:right w:val="none" w:sz="0" w:space="0" w:color="auto"/>
      </w:divBdr>
    </w:div>
    <w:div w:id="870267307">
      <w:bodyDiv w:val="1"/>
      <w:marLeft w:val="0"/>
      <w:marRight w:val="0"/>
      <w:marTop w:val="0"/>
      <w:marBottom w:val="0"/>
      <w:divBdr>
        <w:top w:val="none" w:sz="0" w:space="0" w:color="auto"/>
        <w:left w:val="none" w:sz="0" w:space="0" w:color="auto"/>
        <w:bottom w:val="none" w:sz="0" w:space="0" w:color="auto"/>
        <w:right w:val="none" w:sz="0" w:space="0" w:color="auto"/>
      </w:divBdr>
    </w:div>
    <w:div w:id="881749411">
      <w:bodyDiv w:val="1"/>
      <w:marLeft w:val="0"/>
      <w:marRight w:val="0"/>
      <w:marTop w:val="0"/>
      <w:marBottom w:val="0"/>
      <w:divBdr>
        <w:top w:val="none" w:sz="0" w:space="0" w:color="auto"/>
        <w:left w:val="none" w:sz="0" w:space="0" w:color="auto"/>
        <w:bottom w:val="none" w:sz="0" w:space="0" w:color="auto"/>
        <w:right w:val="none" w:sz="0" w:space="0" w:color="auto"/>
      </w:divBdr>
    </w:div>
    <w:div w:id="891312343">
      <w:bodyDiv w:val="1"/>
      <w:marLeft w:val="0"/>
      <w:marRight w:val="0"/>
      <w:marTop w:val="0"/>
      <w:marBottom w:val="0"/>
      <w:divBdr>
        <w:top w:val="none" w:sz="0" w:space="0" w:color="auto"/>
        <w:left w:val="none" w:sz="0" w:space="0" w:color="auto"/>
        <w:bottom w:val="none" w:sz="0" w:space="0" w:color="auto"/>
        <w:right w:val="none" w:sz="0" w:space="0" w:color="auto"/>
      </w:divBdr>
    </w:div>
    <w:div w:id="903873689">
      <w:bodyDiv w:val="1"/>
      <w:marLeft w:val="0"/>
      <w:marRight w:val="0"/>
      <w:marTop w:val="0"/>
      <w:marBottom w:val="0"/>
      <w:divBdr>
        <w:top w:val="none" w:sz="0" w:space="0" w:color="auto"/>
        <w:left w:val="none" w:sz="0" w:space="0" w:color="auto"/>
        <w:bottom w:val="none" w:sz="0" w:space="0" w:color="auto"/>
        <w:right w:val="none" w:sz="0" w:space="0" w:color="auto"/>
      </w:divBdr>
    </w:div>
    <w:div w:id="941687791">
      <w:bodyDiv w:val="1"/>
      <w:marLeft w:val="0"/>
      <w:marRight w:val="0"/>
      <w:marTop w:val="0"/>
      <w:marBottom w:val="0"/>
      <w:divBdr>
        <w:top w:val="none" w:sz="0" w:space="0" w:color="auto"/>
        <w:left w:val="none" w:sz="0" w:space="0" w:color="auto"/>
        <w:bottom w:val="none" w:sz="0" w:space="0" w:color="auto"/>
        <w:right w:val="none" w:sz="0" w:space="0" w:color="auto"/>
      </w:divBdr>
    </w:div>
    <w:div w:id="946815049">
      <w:bodyDiv w:val="1"/>
      <w:marLeft w:val="0"/>
      <w:marRight w:val="0"/>
      <w:marTop w:val="0"/>
      <w:marBottom w:val="0"/>
      <w:divBdr>
        <w:top w:val="none" w:sz="0" w:space="0" w:color="auto"/>
        <w:left w:val="none" w:sz="0" w:space="0" w:color="auto"/>
        <w:bottom w:val="none" w:sz="0" w:space="0" w:color="auto"/>
        <w:right w:val="none" w:sz="0" w:space="0" w:color="auto"/>
      </w:divBdr>
    </w:div>
    <w:div w:id="974683432">
      <w:bodyDiv w:val="1"/>
      <w:marLeft w:val="0"/>
      <w:marRight w:val="0"/>
      <w:marTop w:val="0"/>
      <w:marBottom w:val="0"/>
      <w:divBdr>
        <w:top w:val="none" w:sz="0" w:space="0" w:color="auto"/>
        <w:left w:val="none" w:sz="0" w:space="0" w:color="auto"/>
        <w:bottom w:val="none" w:sz="0" w:space="0" w:color="auto"/>
        <w:right w:val="none" w:sz="0" w:space="0" w:color="auto"/>
      </w:divBdr>
    </w:div>
    <w:div w:id="980621518">
      <w:bodyDiv w:val="1"/>
      <w:marLeft w:val="0"/>
      <w:marRight w:val="0"/>
      <w:marTop w:val="0"/>
      <w:marBottom w:val="0"/>
      <w:divBdr>
        <w:top w:val="none" w:sz="0" w:space="0" w:color="auto"/>
        <w:left w:val="none" w:sz="0" w:space="0" w:color="auto"/>
        <w:bottom w:val="none" w:sz="0" w:space="0" w:color="auto"/>
        <w:right w:val="none" w:sz="0" w:space="0" w:color="auto"/>
      </w:divBdr>
    </w:div>
    <w:div w:id="985400631">
      <w:bodyDiv w:val="1"/>
      <w:marLeft w:val="0"/>
      <w:marRight w:val="0"/>
      <w:marTop w:val="0"/>
      <w:marBottom w:val="0"/>
      <w:divBdr>
        <w:top w:val="none" w:sz="0" w:space="0" w:color="auto"/>
        <w:left w:val="none" w:sz="0" w:space="0" w:color="auto"/>
        <w:bottom w:val="none" w:sz="0" w:space="0" w:color="auto"/>
        <w:right w:val="none" w:sz="0" w:space="0" w:color="auto"/>
      </w:divBdr>
    </w:div>
    <w:div w:id="987899782">
      <w:bodyDiv w:val="1"/>
      <w:marLeft w:val="0"/>
      <w:marRight w:val="0"/>
      <w:marTop w:val="0"/>
      <w:marBottom w:val="0"/>
      <w:divBdr>
        <w:top w:val="none" w:sz="0" w:space="0" w:color="auto"/>
        <w:left w:val="none" w:sz="0" w:space="0" w:color="auto"/>
        <w:bottom w:val="none" w:sz="0" w:space="0" w:color="auto"/>
        <w:right w:val="none" w:sz="0" w:space="0" w:color="auto"/>
      </w:divBdr>
    </w:div>
    <w:div w:id="1010838513">
      <w:bodyDiv w:val="1"/>
      <w:marLeft w:val="0"/>
      <w:marRight w:val="0"/>
      <w:marTop w:val="0"/>
      <w:marBottom w:val="0"/>
      <w:divBdr>
        <w:top w:val="none" w:sz="0" w:space="0" w:color="auto"/>
        <w:left w:val="none" w:sz="0" w:space="0" w:color="auto"/>
        <w:bottom w:val="none" w:sz="0" w:space="0" w:color="auto"/>
        <w:right w:val="none" w:sz="0" w:space="0" w:color="auto"/>
      </w:divBdr>
    </w:div>
    <w:div w:id="1025014400">
      <w:bodyDiv w:val="1"/>
      <w:marLeft w:val="0"/>
      <w:marRight w:val="0"/>
      <w:marTop w:val="0"/>
      <w:marBottom w:val="0"/>
      <w:divBdr>
        <w:top w:val="none" w:sz="0" w:space="0" w:color="auto"/>
        <w:left w:val="none" w:sz="0" w:space="0" w:color="auto"/>
        <w:bottom w:val="none" w:sz="0" w:space="0" w:color="auto"/>
        <w:right w:val="none" w:sz="0" w:space="0" w:color="auto"/>
      </w:divBdr>
    </w:div>
    <w:div w:id="1041981889">
      <w:bodyDiv w:val="1"/>
      <w:marLeft w:val="0"/>
      <w:marRight w:val="0"/>
      <w:marTop w:val="0"/>
      <w:marBottom w:val="0"/>
      <w:divBdr>
        <w:top w:val="none" w:sz="0" w:space="0" w:color="auto"/>
        <w:left w:val="none" w:sz="0" w:space="0" w:color="auto"/>
        <w:bottom w:val="none" w:sz="0" w:space="0" w:color="auto"/>
        <w:right w:val="none" w:sz="0" w:space="0" w:color="auto"/>
      </w:divBdr>
    </w:div>
    <w:div w:id="1051003194">
      <w:bodyDiv w:val="1"/>
      <w:marLeft w:val="0"/>
      <w:marRight w:val="0"/>
      <w:marTop w:val="0"/>
      <w:marBottom w:val="0"/>
      <w:divBdr>
        <w:top w:val="none" w:sz="0" w:space="0" w:color="auto"/>
        <w:left w:val="none" w:sz="0" w:space="0" w:color="auto"/>
        <w:bottom w:val="none" w:sz="0" w:space="0" w:color="auto"/>
        <w:right w:val="none" w:sz="0" w:space="0" w:color="auto"/>
      </w:divBdr>
    </w:div>
    <w:div w:id="1065027119">
      <w:bodyDiv w:val="1"/>
      <w:marLeft w:val="0"/>
      <w:marRight w:val="0"/>
      <w:marTop w:val="0"/>
      <w:marBottom w:val="0"/>
      <w:divBdr>
        <w:top w:val="none" w:sz="0" w:space="0" w:color="auto"/>
        <w:left w:val="none" w:sz="0" w:space="0" w:color="auto"/>
        <w:bottom w:val="none" w:sz="0" w:space="0" w:color="auto"/>
        <w:right w:val="none" w:sz="0" w:space="0" w:color="auto"/>
      </w:divBdr>
    </w:div>
    <w:div w:id="1067613108">
      <w:bodyDiv w:val="1"/>
      <w:marLeft w:val="0"/>
      <w:marRight w:val="0"/>
      <w:marTop w:val="0"/>
      <w:marBottom w:val="0"/>
      <w:divBdr>
        <w:top w:val="none" w:sz="0" w:space="0" w:color="auto"/>
        <w:left w:val="none" w:sz="0" w:space="0" w:color="auto"/>
        <w:bottom w:val="none" w:sz="0" w:space="0" w:color="auto"/>
        <w:right w:val="none" w:sz="0" w:space="0" w:color="auto"/>
      </w:divBdr>
    </w:div>
    <w:div w:id="1088115315">
      <w:bodyDiv w:val="1"/>
      <w:marLeft w:val="0"/>
      <w:marRight w:val="0"/>
      <w:marTop w:val="0"/>
      <w:marBottom w:val="0"/>
      <w:divBdr>
        <w:top w:val="none" w:sz="0" w:space="0" w:color="auto"/>
        <w:left w:val="none" w:sz="0" w:space="0" w:color="auto"/>
        <w:bottom w:val="none" w:sz="0" w:space="0" w:color="auto"/>
        <w:right w:val="none" w:sz="0" w:space="0" w:color="auto"/>
      </w:divBdr>
    </w:div>
    <w:div w:id="1093546949">
      <w:bodyDiv w:val="1"/>
      <w:marLeft w:val="0"/>
      <w:marRight w:val="0"/>
      <w:marTop w:val="0"/>
      <w:marBottom w:val="0"/>
      <w:divBdr>
        <w:top w:val="none" w:sz="0" w:space="0" w:color="auto"/>
        <w:left w:val="none" w:sz="0" w:space="0" w:color="auto"/>
        <w:bottom w:val="none" w:sz="0" w:space="0" w:color="auto"/>
        <w:right w:val="none" w:sz="0" w:space="0" w:color="auto"/>
      </w:divBdr>
    </w:div>
    <w:div w:id="1119641442">
      <w:bodyDiv w:val="1"/>
      <w:marLeft w:val="0"/>
      <w:marRight w:val="0"/>
      <w:marTop w:val="0"/>
      <w:marBottom w:val="0"/>
      <w:divBdr>
        <w:top w:val="none" w:sz="0" w:space="0" w:color="auto"/>
        <w:left w:val="none" w:sz="0" w:space="0" w:color="auto"/>
        <w:bottom w:val="none" w:sz="0" w:space="0" w:color="auto"/>
        <w:right w:val="none" w:sz="0" w:space="0" w:color="auto"/>
      </w:divBdr>
    </w:div>
    <w:div w:id="1145245198">
      <w:bodyDiv w:val="1"/>
      <w:marLeft w:val="0"/>
      <w:marRight w:val="0"/>
      <w:marTop w:val="0"/>
      <w:marBottom w:val="0"/>
      <w:divBdr>
        <w:top w:val="none" w:sz="0" w:space="0" w:color="auto"/>
        <w:left w:val="none" w:sz="0" w:space="0" w:color="auto"/>
        <w:bottom w:val="none" w:sz="0" w:space="0" w:color="auto"/>
        <w:right w:val="none" w:sz="0" w:space="0" w:color="auto"/>
      </w:divBdr>
    </w:div>
    <w:div w:id="1147477194">
      <w:bodyDiv w:val="1"/>
      <w:marLeft w:val="0"/>
      <w:marRight w:val="0"/>
      <w:marTop w:val="0"/>
      <w:marBottom w:val="0"/>
      <w:divBdr>
        <w:top w:val="none" w:sz="0" w:space="0" w:color="auto"/>
        <w:left w:val="none" w:sz="0" w:space="0" w:color="auto"/>
        <w:bottom w:val="none" w:sz="0" w:space="0" w:color="auto"/>
        <w:right w:val="none" w:sz="0" w:space="0" w:color="auto"/>
      </w:divBdr>
    </w:div>
    <w:div w:id="1148741801">
      <w:bodyDiv w:val="1"/>
      <w:marLeft w:val="0"/>
      <w:marRight w:val="0"/>
      <w:marTop w:val="0"/>
      <w:marBottom w:val="0"/>
      <w:divBdr>
        <w:top w:val="none" w:sz="0" w:space="0" w:color="auto"/>
        <w:left w:val="none" w:sz="0" w:space="0" w:color="auto"/>
        <w:bottom w:val="none" w:sz="0" w:space="0" w:color="auto"/>
        <w:right w:val="none" w:sz="0" w:space="0" w:color="auto"/>
      </w:divBdr>
    </w:div>
    <w:div w:id="1187251242">
      <w:bodyDiv w:val="1"/>
      <w:marLeft w:val="0"/>
      <w:marRight w:val="0"/>
      <w:marTop w:val="0"/>
      <w:marBottom w:val="0"/>
      <w:divBdr>
        <w:top w:val="none" w:sz="0" w:space="0" w:color="auto"/>
        <w:left w:val="none" w:sz="0" w:space="0" w:color="auto"/>
        <w:bottom w:val="none" w:sz="0" w:space="0" w:color="auto"/>
        <w:right w:val="none" w:sz="0" w:space="0" w:color="auto"/>
      </w:divBdr>
    </w:div>
    <w:div w:id="1225288152">
      <w:bodyDiv w:val="1"/>
      <w:marLeft w:val="0"/>
      <w:marRight w:val="0"/>
      <w:marTop w:val="0"/>
      <w:marBottom w:val="0"/>
      <w:divBdr>
        <w:top w:val="none" w:sz="0" w:space="0" w:color="auto"/>
        <w:left w:val="none" w:sz="0" w:space="0" w:color="auto"/>
        <w:bottom w:val="none" w:sz="0" w:space="0" w:color="auto"/>
        <w:right w:val="none" w:sz="0" w:space="0" w:color="auto"/>
      </w:divBdr>
    </w:div>
    <w:div w:id="1254317808">
      <w:bodyDiv w:val="1"/>
      <w:marLeft w:val="0"/>
      <w:marRight w:val="0"/>
      <w:marTop w:val="0"/>
      <w:marBottom w:val="0"/>
      <w:divBdr>
        <w:top w:val="none" w:sz="0" w:space="0" w:color="auto"/>
        <w:left w:val="none" w:sz="0" w:space="0" w:color="auto"/>
        <w:bottom w:val="none" w:sz="0" w:space="0" w:color="auto"/>
        <w:right w:val="none" w:sz="0" w:space="0" w:color="auto"/>
      </w:divBdr>
    </w:div>
    <w:div w:id="1261765957">
      <w:bodyDiv w:val="1"/>
      <w:marLeft w:val="0"/>
      <w:marRight w:val="0"/>
      <w:marTop w:val="0"/>
      <w:marBottom w:val="0"/>
      <w:divBdr>
        <w:top w:val="none" w:sz="0" w:space="0" w:color="auto"/>
        <w:left w:val="none" w:sz="0" w:space="0" w:color="auto"/>
        <w:bottom w:val="none" w:sz="0" w:space="0" w:color="auto"/>
        <w:right w:val="none" w:sz="0" w:space="0" w:color="auto"/>
      </w:divBdr>
    </w:div>
    <w:div w:id="1283995641">
      <w:bodyDiv w:val="1"/>
      <w:marLeft w:val="0"/>
      <w:marRight w:val="0"/>
      <w:marTop w:val="0"/>
      <w:marBottom w:val="0"/>
      <w:divBdr>
        <w:top w:val="none" w:sz="0" w:space="0" w:color="auto"/>
        <w:left w:val="none" w:sz="0" w:space="0" w:color="auto"/>
        <w:bottom w:val="none" w:sz="0" w:space="0" w:color="auto"/>
        <w:right w:val="none" w:sz="0" w:space="0" w:color="auto"/>
      </w:divBdr>
    </w:div>
    <w:div w:id="1305156252">
      <w:bodyDiv w:val="1"/>
      <w:marLeft w:val="0"/>
      <w:marRight w:val="0"/>
      <w:marTop w:val="0"/>
      <w:marBottom w:val="0"/>
      <w:divBdr>
        <w:top w:val="none" w:sz="0" w:space="0" w:color="auto"/>
        <w:left w:val="none" w:sz="0" w:space="0" w:color="auto"/>
        <w:bottom w:val="none" w:sz="0" w:space="0" w:color="auto"/>
        <w:right w:val="none" w:sz="0" w:space="0" w:color="auto"/>
      </w:divBdr>
    </w:div>
    <w:div w:id="1305895790">
      <w:bodyDiv w:val="1"/>
      <w:marLeft w:val="0"/>
      <w:marRight w:val="0"/>
      <w:marTop w:val="0"/>
      <w:marBottom w:val="0"/>
      <w:divBdr>
        <w:top w:val="none" w:sz="0" w:space="0" w:color="auto"/>
        <w:left w:val="none" w:sz="0" w:space="0" w:color="auto"/>
        <w:bottom w:val="none" w:sz="0" w:space="0" w:color="auto"/>
        <w:right w:val="none" w:sz="0" w:space="0" w:color="auto"/>
      </w:divBdr>
    </w:div>
    <w:div w:id="1323463840">
      <w:bodyDiv w:val="1"/>
      <w:marLeft w:val="0"/>
      <w:marRight w:val="0"/>
      <w:marTop w:val="0"/>
      <w:marBottom w:val="0"/>
      <w:divBdr>
        <w:top w:val="none" w:sz="0" w:space="0" w:color="auto"/>
        <w:left w:val="none" w:sz="0" w:space="0" w:color="auto"/>
        <w:bottom w:val="none" w:sz="0" w:space="0" w:color="auto"/>
        <w:right w:val="none" w:sz="0" w:space="0" w:color="auto"/>
      </w:divBdr>
    </w:div>
    <w:div w:id="1325208732">
      <w:bodyDiv w:val="1"/>
      <w:marLeft w:val="0"/>
      <w:marRight w:val="0"/>
      <w:marTop w:val="0"/>
      <w:marBottom w:val="0"/>
      <w:divBdr>
        <w:top w:val="none" w:sz="0" w:space="0" w:color="auto"/>
        <w:left w:val="none" w:sz="0" w:space="0" w:color="auto"/>
        <w:bottom w:val="none" w:sz="0" w:space="0" w:color="auto"/>
        <w:right w:val="none" w:sz="0" w:space="0" w:color="auto"/>
      </w:divBdr>
    </w:div>
    <w:div w:id="1346975243">
      <w:bodyDiv w:val="1"/>
      <w:marLeft w:val="0"/>
      <w:marRight w:val="0"/>
      <w:marTop w:val="0"/>
      <w:marBottom w:val="0"/>
      <w:divBdr>
        <w:top w:val="none" w:sz="0" w:space="0" w:color="auto"/>
        <w:left w:val="none" w:sz="0" w:space="0" w:color="auto"/>
        <w:bottom w:val="none" w:sz="0" w:space="0" w:color="auto"/>
        <w:right w:val="none" w:sz="0" w:space="0" w:color="auto"/>
      </w:divBdr>
    </w:div>
    <w:div w:id="1355688038">
      <w:bodyDiv w:val="1"/>
      <w:marLeft w:val="0"/>
      <w:marRight w:val="0"/>
      <w:marTop w:val="0"/>
      <w:marBottom w:val="0"/>
      <w:divBdr>
        <w:top w:val="none" w:sz="0" w:space="0" w:color="auto"/>
        <w:left w:val="none" w:sz="0" w:space="0" w:color="auto"/>
        <w:bottom w:val="none" w:sz="0" w:space="0" w:color="auto"/>
        <w:right w:val="none" w:sz="0" w:space="0" w:color="auto"/>
      </w:divBdr>
    </w:div>
    <w:div w:id="1363436920">
      <w:bodyDiv w:val="1"/>
      <w:marLeft w:val="0"/>
      <w:marRight w:val="0"/>
      <w:marTop w:val="0"/>
      <w:marBottom w:val="0"/>
      <w:divBdr>
        <w:top w:val="none" w:sz="0" w:space="0" w:color="auto"/>
        <w:left w:val="none" w:sz="0" w:space="0" w:color="auto"/>
        <w:bottom w:val="none" w:sz="0" w:space="0" w:color="auto"/>
        <w:right w:val="none" w:sz="0" w:space="0" w:color="auto"/>
      </w:divBdr>
    </w:div>
    <w:div w:id="1363477780">
      <w:bodyDiv w:val="1"/>
      <w:marLeft w:val="0"/>
      <w:marRight w:val="0"/>
      <w:marTop w:val="0"/>
      <w:marBottom w:val="0"/>
      <w:divBdr>
        <w:top w:val="none" w:sz="0" w:space="0" w:color="auto"/>
        <w:left w:val="none" w:sz="0" w:space="0" w:color="auto"/>
        <w:bottom w:val="none" w:sz="0" w:space="0" w:color="auto"/>
        <w:right w:val="none" w:sz="0" w:space="0" w:color="auto"/>
      </w:divBdr>
    </w:div>
    <w:div w:id="1375153684">
      <w:bodyDiv w:val="1"/>
      <w:marLeft w:val="0"/>
      <w:marRight w:val="0"/>
      <w:marTop w:val="0"/>
      <w:marBottom w:val="0"/>
      <w:divBdr>
        <w:top w:val="none" w:sz="0" w:space="0" w:color="auto"/>
        <w:left w:val="none" w:sz="0" w:space="0" w:color="auto"/>
        <w:bottom w:val="none" w:sz="0" w:space="0" w:color="auto"/>
        <w:right w:val="none" w:sz="0" w:space="0" w:color="auto"/>
      </w:divBdr>
    </w:div>
    <w:div w:id="1383677941">
      <w:bodyDiv w:val="1"/>
      <w:marLeft w:val="0"/>
      <w:marRight w:val="0"/>
      <w:marTop w:val="0"/>
      <w:marBottom w:val="0"/>
      <w:divBdr>
        <w:top w:val="none" w:sz="0" w:space="0" w:color="auto"/>
        <w:left w:val="none" w:sz="0" w:space="0" w:color="auto"/>
        <w:bottom w:val="none" w:sz="0" w:space="0" w:color="auto"/>
        <w:right w:val="none" w:sz="0" w:space="0" w:color="auto"/>
      </w:divBdr>
    </w:div>
    <w:div w:id="1395351779">
      <w:bodyDiv w:val="1"/>
      <w:marLeft w:val="0"/>
      <w:marRight w:val="0"/>
      <w:marTop w:val="0"/>
      <w:marBottom w:val="0"/>
      <w:divBdr>
        <w:top w:val="none" w:sz="0" w:space="0" w:color="auto"/>
        <w:left w:val="none" w:sz="0" w:space="0" w:color="auto"/>
        <w:bottom w:val="none" w:sz="0" w:space="0" w:color="auto"/>
        <w:right w:val="none" w:sz="0" w:space="0" w:color="auto"/>
      </w:divBdr>
    </w:div>
    <w:div w:id="1399862365">
      <w:bodyDiv w:val="1"/>
      <w:marLeft w:val="0"/>
      <w:marRight w:val="0"/>
      <w:marTop w:val="0"/>
      <w:marBottom w:val="0"/>
      <w:divBdr>
        <w:top w:val="none" w:sz="0" w:space="0" w:color="auto"/>
        <w:left w:val="none" w:sz="0" w:space="0" w:color="auto"/>
        <w:bottom w:val="none" w:sz="0" w:space="0" w:color="auto"/>
        <w:right w:val="none" w:sz="0" w:space="0" w:color="auto"/>
      </w:divBdr>
    </w:div>
    <w:div w:id="1409959213">
      <w:bodyDiv w:val="1"/>
      <w:marLeft w:val="0"/>
      <w:marRight w:val="0"/>
      <w:marTop w:val="0"/>
      <w:marBottom w:val="0"/>
      <w:divBdr>
        <w:top w:val="none" w:sz="0" w:space="0" w:color="auto"/>
        <w:left w:val="none" w:sz="0" w:space="0" w:color="auto"/>
        <w:bottom w:val="none" w:sz="0" w:space="0" w:color="auto"/>
        <w:right w:val="none" w:sz="0" w:space="0" w:color="auto"/>
      </w:divBdr>
    </w:div>
    <w:div w:id="1418599688">
      <w:bodyDiv w:val="1"/>
      <w:marLeft w:val="0"/>
      <w:marRight w:val="0"/>
      <w:marTop w:val="0"/>
      <w:marBottom w:val="0"/>
      <w:divBdr>
        <w:top w:val="none" w:sz="0" w:space="0" w:color="auto"/>
        <w:left w:val="none" w:sz="0" w:space="0" w:color="auto"/>
        <w:bottom w:val="none" w:sz="0" w:space="0" w:color="auto"/>
        <w:right w:val="none" w:sz="0" w:space="0" w:color="auto"/>
      </w:divBdr>
    </w:div>
    <w:div w:id="1420830086">
      <w:bodyDiv w:val="1"/>
      <w:marLeft w:val="0"/>
      <w:marRight w:val="0"/>
      <w:marTop w:val="0"/>
      <w:marBottom w:val="0"/>
      <w:divBdr>
        <w:top w:val="none" w:sz="0" w:space="0" w:color="auto"/>
        <w:left w:val="none" w:sz="0" w:space="0" w:color="auto"/>
        <w:bottom w:val="none" w:sz="0" w:space="0" w:color="auto"/>
        <w:right w:val="none" w:sz="0" w:space="0" w:color="auto"/>
      </w:divBdr>
    </w:div>
    <w:div w:id="1459563526">
      <w:bodyDiv w:val="1"/>
      <w:marLeft w:val="0"/>
      <w:marRight w:val="0"/>
      <w:marTop w:val="0"/>
      <w:marBottom w:val="0"/>
      <w:divBdr>
        <w:top w:val="none" w:sz="0" w:space="0" w:color="auto"/>
        <w:left w:val="none" w:sz="0" w:space="0" w:color="auto"/>
        <w:bottom w:val="none" w:sz="0" w:space="0" w:color="auto"/>
        <w:right w:val="none" w:sz="0" w:space="0" w:color="auto"/>
      </w:divBdr>
    </w:div>
    <w:div w:id="1487355526">
      <w:bodyDiv w:val="1"/>
      <w:marLeft w:val="0"/>
      <w:marRight w:val="0"/>
      <w:marTop w:val="0"/>
      <w:marBottom w:val="0"/>
      <w:divBdr>
        <w:top w:val="none" w:sz="0" w:space="0" w:color="auto"/>
        <w:left w:val="none" w:sz="0" w:space="0" w:color="auto"/>
        <w:bottom w:val="none" w:sz="0" w:space="0" w:color="auto"/>
        <w:right w:val="none" w:sz="0" w:space="0" w:color="auto"/>
      </w:divBdr>
    </w:div>
    <w:div w:id="1497260442">
      <w:bodyDiv w:val="1"/>
      <w:marLeft w:val="0"/>
      <w:marRight w:val="0"/>
      <w:marTop w:val="0"/>
      <w:marBottom w:val="0"/>
      <w:divBdr>
        <w:top w:val="none" w:sz="0" w:space="0" w:color="auto"/>
        <w:left w:val="none" w:sz="0" w:space="0" w:color="auto"/>
        <w:bottom w:val="none" w:sz="0" w:space="0" w:color="auto"/>
        <w:right w:val="none" w:sz="0" w:space="0" w:color="auto"/>
      </w:divBdr>
    </w:div>
    <w:div w:id="1501043362">
      <w:bodyDiv w:val="1"/>
      <w:marLeft w:val="0"/>
      <w:marRight w:val="0"/>
      <w:marTop w:val="0"/>
      <w:marBottom w:val="0"/>
      <w:divBdr>
        <w:top w:val="none" w:sz="0" w:space="0" w:color="auto"/>
        <w:left w:val="none" w:sz="0" w:space="0" w:color="auto"/>
        <w:bottom w:val="none" w:sz="0" w:space="0" w:color="auto"/>
        <w:right w:val="none" w:sz="0" w:space="0" w:color="auto"/>
      </w:divBdr>
    </w:div>
    <w:div w:id="1527909566">
      <w:bodyDiv w:val="1"/>
      <w:marLeft w:val="0"/>
      <w:marRight w:val="0"/>
      <w:marTop w:val="0"/>
      <w:marBottom w:val="0"/>
      <w:divBdr>
        <w:top w:val="none" w:sz="0" w:space="0" w:color="auto"/>
        <w:left w:val="none" w:sz="0" w:space="0" w:color="auto"/>
        <w:bottom w:val="none" w:sz="0" w:space="0" w:color="auto"/>
        <w:right w:val="none" w:sz="0" w:space="0" w:color="auto"/>
      </w:divBdr>
    </w:div>
    <w:div w:id="1538814442">
      <w:bodyDiv w:val="1"/>
      <w:marLeft w:val="0"/>
      <w:marRight w:val="0"/>
      <w:marTop w:val="0"/>
      <w:marBottom w:val="0"/>
      <w:divBdr>
        <w:top w:val="none" w:sz="0" w:space="0" w:color="auto"/>
        <w:left w:val="none" w:sz="0" w:space="0" w:color="auto"/>
        <w:bottom w:val="none" w:sz="0" w:space="0" w:color="auto"/>
        <w:right w:val="none" w:sz="0" w:space="0" w:color="auto"/>
      </w:divBdr>
    </w:div>
    <w:div w:id="1606957395">
      <w:bodyDiv w:val="1"/>
      <w:marLeft w:val="0"/>
      <w:marRight w:val="0"/>
      <w:marTop w:val="0"/>
      <w:marBottom w:val="0"/>
      <w:divBdr>
        <w:top w:val="none" w:sz="0" w:space="0" w:color="auto"/>
        <w:left w:val="none" w:sz="0" w:space="0" w:color="auto"/>
        <w:bottom w:val="none" w:sz="0" w:space="0" w:color="auto"/>
        <w:right w:val="none" w:sz="0" w:space="0" w:color="auto"/>
      </w:divBdr>
    </w:div>
    <w:div w:id="1607497871">
      <w:bodyDiv w:val="1"/>
      <w:marLeft w:val="0"/>
      <w:marRight w:val="0"/>
      <w:marTop w:val="0"/>
      <w:marBottom w:val="0"/>
      <w:divBdr>
        <w:top w:val="none" w:sz="0" w:space="0" w:color="auto"/>
        <w:left w:val="none" w:sz="0" w:space="0" w:color="auto"/>
        <w:bottom w:val="none" w:sz="0" w:space="0" w:color="auto"/>
        <w:right w:val="none" w:sz="0" w:space="0" w:color="auto"/>
      </w:divBdr>
    </w:div>
    <w:div w:id="1618175700">
      <w:bodyDiv w:val="1"/>
      <w:marLeft w:val="0"/>
      <w:marRight w:val="0"/>
      <w:marTop w:val="0"/>
      <w:marBottom w:val="0"/>
      <w:divBdr>
        <w:top w:val="none" w:sz="0" w:space="0" w:color="auto"/>
        <w:left w:val="none" w:sz="0" w:space="0" w:color="auto"/>
        <w:bottom w:val="none" w:sz="0" w:space="0" w:color="auto"/>
        <w:right w:val="none" w:sz="0" w:space="0" w:color="auto"/>
      </w:divBdr>
    </w:div>
    <w:div w:id="1626696705">
      <w:bodyDiv w:val="1"/>
      <w:marLeft w:val="0"/>
      <w:marRight w:val="0"/>
      <w:marTop w:val="0"/>
      <w:marBottom w:val="0"/>
      <w:divBdr>
        <w:top w:val="none" w:sz="0" w:space="0" w:color="auto"/>
        <w:left w:val="none" w:sz="0" w:space="0" w:color="auto"/>
        <w:bottom w:val="none" w:sz="0" w:space="0" w:color="auto"/>
        <w:right w:val="none" w:sz="0" w:space="0" w:color="auto"/>
      </w:divBdr>
    </w:div>
    <w:div w:id="1643000273">
      <w:bodyDiv w:val="1"/>
      <w:marLeft w:val="0"/>
      <w:marRight w:val="0"/>
      <w:marTop w:val="0"/>
      <w:marBottom w:val="0"/>
      <w:divBdr>
        <w:top w:val="none" w:sz="0" w:space="0" w:color="auto"/>
        <w:left w:val="none" w:sz="0" w:space="0" w:color="auto"/>
        <w:bottom w:val="none" w:sz="0" w:space="0" w:color="auto"/>
        <w:right w:val="none" w:sz="0" w:space="0" w:color="auto"/>
      </w:divBdr>
    </w:div>
    <w:div w:id="1669747346">
      <w:bodyDiv w:val="1"/>
      <w:marLeft w:val="0"/>
      <w:marRight w:val="0"/>
      <w:marTop w:val="0"/>
      <w:marBottom w:val="0"/>
      <w:divBdr>
        <w:top w:val="none" w:sz="0" w:space="0" w:color="auto"/>
        <w:left w:val="none" w:sz="0" w:space="0" w:color="auto"/>
        <w:bottom w:val="none" w:sz="0" w:space="0" w:color="auto"/>
        <w:right w:val="none" w:sz="0" w:space="0" w:color="auto"/>
      </w:divBdr>
    </w:div>
    <w:div w:id="1726637029">
      <w:bodyDiv w:val="1"/>
      <w:marLeft w:val="0"/>
      <w:marRight w:val="0"/>
      <w:marTop w:val="0"/>
      <w:marBottom w:val="0"/>
      <w:divBdr>
        <w:top w:val="none" w:sz="0" w:space="0" w:color="auto"/>
        <w:left w:val="none" w:sz="0" w:space="0" w:color="auto"/>
        <w:bottom w:val="none" w:sz="0" w:space="0" w:color="auto"/>
        <w:right w:val="none" w:sz="0" w:space="0" w:color="auto"/>
      </w:divBdr>
    </w:div>
    <w:div w:id="1737433598">
      <w:bodyDiv w:val="1"/>
      <w:marLeft w:val="0"/>
      <w:marRight w:val="0"/>
      <w:marTop w:val="0"/>
      <w:marBottom w:val="0"/>
      <w:divBdr>
        <w:top w:val="none" w:sz="0" w:space="0" w:color="auto"/>
        <w:left w:val="none" w:sz="0" w:space="0" w:color="auto"/>
        <w:bottom w:val="none" w:sz="0" w:space="0" w:color="auto"/>
        <w:right w:val="none" w:sz="0" w:space="0" w:color="auto"/>
      </w:divBdr>
    </w:div>
    <w:div w:id="1758601254">
      <w:bodyDiv w:val="1"/>
      <w:marLeft w:val="0"/>
      <w:marRight w:val="0"/>
      <w:marTop w:val="0"/>
      <w:marBottom w:val="0"/>
      <w:divBdr>
        <w:top w:val="none" w:sz="0" w:space="0" w:color="auto"/>
        <w:left w:val="none" w:sz="0" w:space="0" w:color="auto"/>
        <w:bottom w:val="none" w:sz="0" w:space="0" w:color="auto"/>
        <w:right w:val="none" w:sz="0" w:space="0" w:color="auto"/>
      </w:divBdr>
    </w:div>
    <w:div w:id="1767388214">
      <w:bodyDiv w:val="1"/>
      <w:marLeft w:val="0"/>
      <w:marRight w:val="0"/>
      <w:marTop w:val="0"/>
      <w:marBottom w:val="0"/>
      <w:divBdr>
        <w:top w:val="none" w:sz="0" w:space="0" w:color="auto"/>
        <w:left w:val="none" w:sz="0" w:space="0" w:color="auto"/>
        <w:bottom w:val="none" w:sz="0" w:space="0" w:color="auto"/>
        <w:right w:val="none" w:sz="0" w:space="0" w:color="auto"/>
      </w:divBdr>
    </w:div>
    <w:div w:id="1769766197">
      <w:bodyDiv w:val="1"/>
      <w:marLeft w:val="0"/>
      <w:marRight w:val="0"/>
      <w:marTop w:val="0"/>
      <w:marBottom w:val="0"/>
      <w:divBdr>
        <w:top w:val="none" w:sz="0" w:space="0" w:color="auto"/>
        <w:left w:val="none" w:sz="0" w:space="0" w:color="auto"/>
        <w:bottom w:val="none" w:sz="0" w:space="0" w:color="auto"/>
        <w:right w:val="none" w:sz="0" w:space="0" w:color="auto"/>
      </w:divBdr>
    </w:div>
    <w:div w:id="1771773214">
      <w:bodyDiv w:val="1"/>
      <w:marLeft w:val="0"/>
      <w:marRight w:val="0"/>
      <w:marTop w:val="0"/>
      <w:marBottom w:val="0"/>
      <w:divBdr>
        <w:top w:val="none" w:sz="0" w:space="0" w:color="auto"/>
        <w:left w:val="none" w:sz="0" w:space="0" w:color="auto"/>
        <w:bottom w:val="none" w:sz="0" w:space="0" w:color="auto"/>
        <w:right w:val="none" w:sz="0" w:space="0" w:color="auto"/>
      </w:divBdr>
    </w:div>
    <w:div w:id="1778718630">
      <w:bodyDiv w:val="1"/>
      <w:marLeft w:val="0"/>
      <w:marRight w:val="0"/>
      <w:marTop w:val="0"/>
      <w:marBottom w:val="0"/>
      <w:divBdr>
        <w:top w:val="none" w:sz="0" w:space="0" w:color="auto"/>
        <w:left w:val="none" w:sz="0" w:space="0" w:color="auto"/>
        <w:bottom w:val="none" w:sz="0" w:space="0" w:color="auto"/>
        <w:right w:val="none" w:sz="0" w:space="0" w:color="auto"/>
      </w:divBdr>
    </w:div>
    <w:div w:id="1799568997">
      <w:bodyDiv w:val="1"/>
      <w:marLeft w:val="0"/>
      <w:marRight w:val="0"/>
      <w:marTop w:val="0"/>
      <w:marBottom w:val="0"/>
      <w:divBdr>
        <w:top w:val="none" w:sz="0" w:space="0" w:color="auto"/>
        <w:left w:val="none" w:sz="0" w:space="0" w:color="auto"/>
        <w:bottom w:val="none" w:sz="0" w:space="0" w:color="auto"/>
        <w:right w:val="none" w:sz="0" w:space="0" w:color="auto"/>
      </w:divBdr>
    </w:div>
    <w:div w:id="1826698806">
      <w:bodyDiv w:val="1"/>
      <w:marLeft w:val="0"/>
      <w:marRight w:val="0"/>
      <w:marTop w:val="0"/>
      <w:marBottom w:val="0"/>
      <w:divBdr>
        <w:top w:val="none" w:sz="0" w:space="0" w:color="auto"/>
        <w:left w:val="none" w:sz="0" w:space="0" w:color="auto"/>
        <w:bottom w:val="none" w:sz="0" w:space="0" w:color="auto"/>
        <w:right w:val="none" w:sz="0" w:space="0" w:color="auto"/>
      </w:divBdr>
    </w:div>
    <w:div w:id="1831679995">
      <w:bodyDiv w:val="1"/>
      <w:marLeft w:val="0"/>
      <w:marRight w:val="0"/>
      <w:marTop w:val="0"/>
      <w:marBottom w:val="0"/>
      <w:divBdr>
        <w:top w:val="none" w:sz="0" w:space="0" w:color="auto"/>
        <w:left w:val="none" w:sz="0" w:space="0" w:color="auto"/>
        <w:bottom w:val="none" w:sz="0" w:space="0" w:color="auto"/>
        <w:right w:val="none" w:sz="0" w:space="0" w:color="auto"/>
      </w:divBdr>
    </w:div>
    <w:div w:id="1854221876">
      <w:bodyDiv w:val="1"/>
      <w:marLeft w:val="0"/>
      <w:marRight w:val="0"/>
      <w:marTop w:val="0"/>
      <w:marBottom w:val="0"/>
      <w:divBdr>
        <w:top w:val="none" w:sz="0" w:space="0" w:color="auto"/>
        <w:left w:val="none" w:sz="0" w:space="0" w:color="auto"/>
        <w:bottom w:val="none" w:sz="0" w:space="0" w:color="auto"/>
        <w:right w:val="none" w:sz="0" w:space="0" w:color="auto"/>
      </w:divBdr>
    </w:div>
    <w:div w:id="1858806822">
      <w:bodyDiv w:val="1"/>
      <w:marLeft w:val="0"/>
      <w:marRight w:val="0"/>
      <w:marTop w:val="0"/>
      <w:marBottom w:val="0"/>
      <w:divBdr>
        <w:top w:val="none" w:sz="0" w:space="0" w:color="auto"/>
        <w:left w:val="none" w:sz="0" w:space="0" w:color="auto"/>
        <w:bottom w:val="none" w:sz="0" w:space="0" w:color="auto"/>
        <w:right w:val="none" w:sz="0" w:space="0" w:color="auto"/>
      </w:divBdr>
    </w:div>
    <w:div w:id="1920410296">
      <w:bodyDiv w:val="1"/>
      <w:marLeft w:val="0"/>
      <w:marRight w:val="0"/>
      <w:marTop w:val="0"/>
      <w:marBottom w:val="0"/>
      <w:divBdr>
        <w:top w:val="none" w:sz="0" w:space="0" w:color="auto"/>
        <w:left w:val="none" w:sz="0" w:space="0" w:color="auto"/>
        <w:bottom w:val="none" w:sz="0" w:space="0" w:color="auto"/>
        <w:right w:val="none" w:sz="0" w:space="0" w:color="auto"/>
      </w:divBdr>
    </w:div>
    <w:div w:id="1922056587">
      <w:bodyDiv w:val="1"/>
      <w:marLeft w:val="0"/>
      <w:marRight w:val="0"/>
      <w:marTop w:val="0"/>
      <w:marBottom w:val="0"/>
      <w:divBdr>
        <w:top w:val="none" w:sz="0" w:space="0" w:color="auto"/>
        <w:left w:val="none" w:sz="0" w:space="0" w:color="auto"/>
        <w:bottom w:val="none" w:sz="0" w:space="0" w:color="auto"/>
        <w:right w:val="none" w:sz="0" w:space="0" w:color="auto"/>
      </w:divBdr>
    </w:div>
    <w:div w:id="1925453360">
      <w:bodyDiv w:val="1"/>
      <w:marLeft w:val="0"/>
      <w:marRight w:val="0"/>
      <w:marTop w:val="0"/>
      <w:marBottom w:val="0"/>
      <w:divBdr>
        <w:top w:val="none" w:sz="0" w:space="0" w:color="auto"/>
        <w:left w:val="none" w:sz="0" w:space="0" w:color="auto"/>
        <w:bottom w:val="none" w:sz="0" w:space="0" w:color="auto"/>
        <w:right w:val="none" w:sz="0" w:space="0" w:color="auto"/>
      </w:divBdr>
    </w:div>
    <w:div w:id="1929344713">
      <w:bodyDiv w:val="1"/>
      <w:marLeft w:val="0"/>
      <w:marRight w:val="0"/>
      <w:marTop w:val="0"/>
      <w:marBottom w:val="0"/>
      <w:divBdr>
        <w:top w:val="none" w:sz="0" w:space="0" w:color="auto"/>
        <w:left w:val="none" w:sz="0" w:space="0" w:color="auto"/>
        <w:bottom w:val="none" w:sz="0" w:space="0" w:color="auto"/>
        <w:right w:val="none" w:sz="0" w:space="0" w:color="auto"/>
      </w:divBdr>
    </w:div>
    <w:div w:id="1933967960">
      <w:bodyDiv w:val="1"/>
      <w:marLeft w:val="0"/>
      <w:marRight w:val="0"/>
      <w:marTop w:val="0"/>
      <w:marBottom w:val="0"/>
      <w:divBdr>
        <w:top w:val="none" w:sz="0" w:space="0" w:color="auto"/>
        <w:left w:val="none" w:sz="0" w:space="0" w:color="auto"/>
        <w:bottom w:val="none" w:sz="0" w:space="0" w:color="auto"/>
        <w:right w:val="none" w:sz="0" w:space="0" w:color="auto"/>
      </w:divBdr>
    </w:div>
    <w:div w:id="1936593450">
      <w:bodyDiv w:val="1"/>
      <w:marLeft w:val="0"/>
      <w:marRight w:val="0"/>
      <w:marTop w:val="0"/>
      <w:marBottom w:val="0"/>
      <w:divBdr>
        <w:top w:val="none" w:sz="0" w:space="0" w:color="auto"/>
        <w:left w:val="none" w:sz="0" w:space="0" w:color="auto"/>
        <w:bottom w:val="none" w:sz="0" w:space="0" w:color="auto"/>
        <w:right w:val="none" w:sz="0" w:space="0" w:color="auto"/>
      </w:divBdr>
    </w:div>
    <w:div w:id="1962639331">
      <w:bodyDiv w:val="1"/>
      <w:marLeft w:val="0"/>
      <w:marRight w:val="0"/>
      <w:marTop w:val="0"/>
      <w:marBottom w:val="0"/>
      <w:divBdr>
        <w:top w:val="none" w:sz="0" w:space="0" w:color="auto"/>
        <w:left w:val="none" w:sz="0" w:space="0" w:color="auto"/>
        <w:bottom w:val="none" w:sz="0" w:space="0" w:color="auto"/>
        <w:right w:val="none" w:sz="0" w:space="0" w:color="auto"/>
      </w:divBdr>
    </w:div>
    <w:div w:id="1964577437">
      <w:bodyDiv w:val="1"/>
      <w:marLeft w:val="0"/>
      <w:marRight w:val="0"/>
      <w:marTop w:val="0"/>
      <w:marBottom w:val="0"/>
      <w:divBdr>
        <w:top w:val="none" w:sz="0" w:space="0" w:color="auto"/>
        <w:left w:val="none" w:sz="0" w:space="0" w:color="auto"/>
        <w:bottom w:val="none" w:sz="0" w:space="0" w:color="auto"/>
        <w:right w:val="none" w:sz="0" w:space="0" w:color="auto"/>
      </w:divBdr>
    </w:div>
    <w:div w:id="1989437912">
      <w:bodyDiv w:val="1"/>
      <w:marLeft w:val="0"/>
      <w:marRight w:val="0"/>
      <w:marTop w:val="0"/>
      <w:marBottom w:val="0"/>
      <w:divBdr>
        <w:top w:val="none" w:sz="0" w:space="0" w:color="auto"/>
        <w:left w:val="none" w:sz="0" w:space="0" w:color="auto"/>
        <w:bottom w:val="none" w:sz="0" w:space="0" w:color="auto"/>
        <w:right w:val="none" w:sz="0" w:space="0" w:color="auto"/>
      </w:divBdr>
    </w:div>
    <w:div w:id="2002733494">
      <w:bodyDiv w:val="1"/>
      <w:marLeft w:val="0"/>
      <w:marRight w:val="0"/>
      <w:marTop w:val="0"/>
      <w:marBottom w:val="0"/>
      <w:divBdr>
        <w:top w:val="none" w:sz="0" w:space="0" w:color="auto"/>
        <w:left w:val="none" w:sz="0" w:space="0" w:color="auto"/>
        <w:bottom w:val="none" w:sz="0" w:space="0" w:color="auto"/>
        <w:right w:val="none" w:sz="0" w:space="0" w:color="auto"/>
      </w:divBdr>
    </w:div>
    <w:div w:id="2004235645">
      <w:bodyDiv w:val="1"/>
      <w:marLeft w:val="0"/>
      <w:marRight w:val="0"/>
      <w:marTop w:val="0"/>
      <w:marBottom w:val="0"/>
      <w:divBdr>
        <w:top w:val="none" w:sz="0" w:space="0" w:color="auto"/>
        <w:left w:val="none" w:sz="0" w:space="0" w:color="auto"/>
        <w:bottom w:val="none" w:sz="0" w:space="0" w:color="auto"/>
        <w:right w:val="none" w:sz="0" w:space="0" w:color="auto"/>
      </w:divBdr>
    </w:div>
    <w:div w:id="2010209495">
      <w:bodyDiv w:val="1"/>
      <w:marLeft w:val="0"/>
      <w:marRight w:val="0"/>
      <w:marTop w:val="0"/>
      <w:marBottom w:val="0"/>
      <w:divBdr>
        <w:top w:val="none" w:sz="0" w:space="0" w:color="auto"/>
        <w:left w:val="none" w:sz="0" w:space="0" w:color="auto"/>
        <w:bottom w:val="none" w:sz="0" w:space="0" w:color="auto"/>
        <w:right w:val="none" w:sz="0" w:space="0" w:color="auto"/>
      </w:divBdr>
    </w:div>
    <w:div w:id="2045982072">
      <w:bodyDiv w:val="1"/>
      <w:marLeft w:val="0"/>
      <w:marRight w:val="0"/>
      <w:marTop w:val="0"/>
      <w:marBottom w:val="0"/>
      <w:divBdr>
        <w:top w:val="none" w:sz="0" w:space="0" w:color="auto"/>
        <w:left w:val="none" w:sz="0" w:space="0" w:color="auto"/>
        <w:bottom w:val="none" w:sz="0" w:space="0" w:color="auto"/>
        <w:right w:val="none" w:sz="0" w:space="0" w:color="auto"/>
      </w:divBdr>
    </w:div>
    <w:div w:id="2089450676">
      <w:bodyDiv w:val="1"/>
      <w:marLeft w:val="0"/>
      <w:marRight w:val="0"/>
      <w:marTop w:val="0"/>
      <w:marBottom w:val="0"/>
      <w:divBdr>
        <w:top w:val="none" w:sz="0" w:space="0" w:color="auto"/>
        <w:left w:val="none" w:sz="0" w:space="0" w:color="auto"/>
        <w:bottom w:val="none" w:sz="0" w:space="0" w:color="auto"/>
        <w:right w:val="none" w:sz="0" w:space="0" w:color="auto"/>
      </w:divBdr>
    </w:div>
    <w:div w:id="2089493813">
      <w:bodyDiv w:val="1"/>
      <w:marLeft w:val="0"/>
      <w:marRight w:val="0"/>
      <w:marTop w:val="0"/>
      <w:marBottom w:val="0"/>
      <w:divBdr>
        <w:top w:val="none" w:sz="0" w:space="0" w:color="auto"/>
        <w:left w:val="none" w:sz="0" w:space="0" w:color="auto"/>
        <w:bottom w:val="none" w:sz="0" w:space="0" w:color="auto"/>
        <w:right w:val="none" w:sz="0" w:space="0" w:color="auto"/>
      </w:divBdr>
    </w:div>
    <w:div w:id="2103064377">
      <w:bodyDiv w:val="1"/>
      <w:marLeft w:val="0"/>
      <w:marRight w:val="0"/>
      <w:marTop w:val="0"/>
      <w:marBottom w:val="0"/>
      <w:divBdr>
        <w:top w:val="none" w:sz="0" w:space="0" w:color="auto"/>
        <w:left w:val="none" w:sz="0" w:space="0" w:color="auto"/>
        <w:bottom w:val="none" w:sz="0" w:space="0" w:color="auto"/>
        <w:right w:val="none" w:sz="0" w:space="0" w:color="auto"/>
      </w:divBdr>
    </w:div>
    <w:div w:id="2109082609">
      <w:bodyDiv w:val="1"/>
      <w:marLeft w:val="0"/>
      <w:marRight w:val="0"/>
      <w:marTop w:val="0"/>
      <w:marBottom w:val="0"/>
      <w:divBdr>
        <w:top w:val="none" w:sz="0" w:space="0" w:color="auto"/>
        <w:left w:val="none" w:sz="0" w:space="0" w:color="auto"/>
        <w:bottom w:val="none" w:sz="0" w:space="0" w:color="auto"/>
        <w:right w:val="none" w:sz="0" w:space="0" w:color="auto"/>
      </w:divBdr>
    </w:div>
    <w:div w:id="2135980208">
      <w:bodyDiv w:val="1"/>
      <w:marLeft w:val="0"/>
      <w:marRight w:val="0"/>
      <w:marTop w:val="0"/>
      <w:marBottom w:val="0"/>
      <w:divBdr>
        <w:top w:val="none" w:sz="0" w:space="0" w:color="auto"/>
        <w:left w:val="none" w:sz="0" w:space="0" w:color="auto"/>
        <w:bottom w:val="none" w:sz="0" w:space="0" w:color="auto"/>
        <w:right w:val="none" w:sz="0" w:space="0" w:color="auto"/>
      </w:divBdr>
    </w:div>
    <w:div w:id="214623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33</Pages>
  <Words>6325</Words>
  <Characters>31627</Characters>
  <Application>Microsoft Office Word</Application>
  <DocSecurity>0</DocSecurity>
  <Lines>263</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הרטל</dc:creator>
  <cp:keywords/>
  <dc:description/>
  <cp:lastModifiedBy>עדי הרטל</cp:lastModifiedBy>
  <cp:revision>7</cp:revision>
  <dcterms:created xsi:type="dcterms:W3CDTF">2025-07-04T08:14:00Z</dcterms:created>
  <dcterms:modified xsi:type="dcterms:W3CDTF">2025-07-06T06:05:00Z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ADILATITUDE5430</vt:lpwstr>
  </property>
  <property fmtid="{D5CDD505-2E9C-101B-9397-08002B2CF9AE}" pid="5" name="DocCounter">
    <vt:lpwstr>217893</vt:lpwstr>
  </property>
</Properties>
</file>